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D71" w:rsidRPr="00DC3D88" w:rsidRDefault="00405D71" w:rsidP="00405D71">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405D71" w:rsidRPr="00DC3D88" w:rsidRDefault="00405D71" w:rsidP="00405D71">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405D71" w:rsidRPr="00DC3D88" w:rsidRDefault="00405D71" w:rsidP="00405D71">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405D71" w:rsidRPr="00DC3D88" w:rsidRDefault="00405D71" w:rsidP="00405D71">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405D71" w:rsidRPr="00DC3D88" w:rsidRDefault="00405D71" w:rsidP="00405D71">
      <w:pPr>
        <w:spacing w:after="0" w:line="240" w:lineRule="auto"/>
        <w:ind w:firstLine="426"/>
        <w:contextualSpacing/>
        <w:jc w:val="center"/>
        <w:rPr>
          <w:rFonts w:ascii="Times New Roman" w:hAnsi="Times New Roman"/>
          <w:sz w:val="24"/>
          <w:szCs w:val="24"/>
        </w:rPr>
      </w:pPr>
    </w:p>
    <w:p w:rsidR="00405D71" w:rsidRPr="00DC3D88" w:rsidRDefault="00405D71" w:rsidP="00405D71">
      <w:pPr>
        <w:spacing w:after="0" w:line="240" w:lineRule="auto"/>
        <w:ind w:firstLine="426"/>
        <w:contextualSpacing/>
        <w:jc w:val="center"/>
        <w:rPr>
          <w:rFonts w:ascii="Times New Roman" w:hAnsi="Times New Roman"/>
          <w:sz w:val="24"/>
          <w:szCs w:val="24"/>
        </w:rPr>
      </w:pPr>
    </w:p>
    <w:p w:rsidR="00405D71" w:rsidRPr="00DC3D88" w:rsidRDefault="00405D71" w:rsidP="00405D71">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405D71" w:rsidRPr="00DC3D88" w:rsidRDefault="00405D71" w:rsidP="00405D71">
      <w:pPr>
        <w:spacing w:after="0" w:line="240" w:lineRule="auto"/>
        <w:ind w:firstLine="426"/>
        <w:contextualSpacing/>
        <w:jc w:val="center"/>
        <w:rPr>
          <w:rFonts w:ascii="Times New Roman" w:hAnsi="Times New Roman"/>
          <w:b/>
          <w:bCs/>
          <w:sz w:val="24"/>
          <w:szCs w:val="24"/>
        </w:rPr>
      </w:pPr>
    </w:p>
    <w:p w:rsidR="00405D71" w:rsidRPr="00DC3D88" w:rsidRDefault="00405D71" w:rsidP="00405D71">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405D71" w:rsidRPr="00DC3D88" w:rsidRDefault="00405D71" w:rsidP="00405D71">
      <w:pPr>
        <w:spacing w:after="0" w:line="240" w:lineRule="auto"/>
        <w:ind w:firstLine="426"/>
        <w:contextualSpacing/>
        <w:jc w:val="center"/>
        <w:rPr>
          <w:rFonts w:ascii="Times New Roman" w:hAnsi="Times New Roman"/>
          <w:sz w:val="24"/>
          <w:szCs w:val="24"/>
          <w:highlight w:val="yellow"/>
        </w:rPr>
      </w:pPr>
    </w:p>
    <w:p w:rsidR="00405D71" w:rsidRPr="00DC3D88" w:rsidRDefault="00405D71" w:rsidP="00405D71">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4684"/>
        <w:gridCol w:w="4956"/>
      </w:tblGrid>
      <w:tr w:rsidR="001F7D18" w:rsidRPr="00DC3D88" w:rsidTr="00AE28D6">
        <w:tc>
          <w:tcPr>
            <w:tcW w:w="4684" w:type="dxa"/>
            <w:shd w:val="clear" w:color="auto" w:fill="auto"/>
          </w:tcPr>
          <w:p w:rsidR="001F7D18" w:rsidRDefault="001F7D18"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СОГЛАСОВАНО</w:t>
            </w:r>
          </w:p>
        </w:tc>
        <w:tc>
          <w:tcPr>
            <w:tcW w:w="4956" w:type="dxa"/>
            <w:shd w:val="clear" w:color="auto" w:fill="auto"/>
          </w:tcPr>
          <w:p w:rsidR="001F7D18" w:rsidRDefault="001F7D18"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УТВЕРЖДАЮ</w:t>
            </w:r>
          </w:p>
          <w:p w:rsidR="001F7D18" w:rsidRDefault="001F7D18" w:rsidP="0036756E">
            <w:pPr>
              <w:spacing w:after="0" w:line="240" w:lineRule="exact"/>
              <w:contextualSpacing/>
              <w:jc w:val="center"/>
              <w:rPr>
                <w:rFonts w:ascii="Times New Roman" w:hAnsi="Times New Roman"/>
                <w:b/>
                <w:kern w:val="2"/>
                <w:sz w:val="24"/>
                <w:szCs w:val="24"/>
                <w:lang w:eastAsia="en-US"/>
              </w:rPr>
            </w:pPr>
          </w:p>
        </w:tc>
      </w:tr>
      <w:tr w:rsidR="001F7D18" w:rsidRPr="00DC3D88" w:rsidTr="00AE28D6">
        <w:tc>
          <w:tcPr>
            <w:tcW w:w="4684" w:type="dxa"/>
            <w:shd w:val="clear" w:color="auto" w:fill="auto"/>
          </w:tcPr>
          <w:p w:rsidR="001F7D18" w:rsidRDefault="001F7D18"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Руководитель образовательной программы</w:t>
            </w:r>
          </w:p>
        </w:tc>
        <w:tc>
          <w:tcPr>
            <w:tcW w:w="4956" w:type="dxa"/>
            <w:shd w:val="clear" w:color="auto" w:fill="auto"/>
          </w:tcPr>
          <w:p w:rsidR="001F7D18" w:rsidRDefault="001F7D18" w:rsidP="0036756E">
            <w:pPr>
              <w:spacing w:after="0" w:line="240" w:lineRule="exact"/>
              <w:contextualSpacing/>
              <w:jc w:val="center"/>
              <w:rPr>
                <w:rFonts w:ascii="Times New Roman" w:hAnsi="Times New Roman"/>
                <w:iCs/>
                <w:kern w:val="2"/>
                <w:sz w:val="24"/>
                <w:szCs w:val="24"/>
                <w:lang w:eastAsia="en-US"/>
              </w:rPr>
            </w:pPr>
            <w:r>
              <w:rPr>
                <w:rFonts w:ascii="Times New Roman" w:hAnsi="Times New Roman"/>
                <w:iCs/>
                <w:kern w:val="2"/>
                <w:sz w:val="24"/>
                <w:szCs w:val="24"/>
                <w:lang w:eastAsia="en-US"/>
              </w:rPr>
              <w:t xml:space="preserve">Декан </w:t>
            </w:r>
            <w:proofErr w:type="spellStart"/>
            <w:r>
              <w:rPr>
                <w:rFonts w:ascii="Times New Roman" w:hAnsi="Times New Roman"/>
                <w:iCs/>
                <w:kern w:val="2"/>
                <w:sz w:val="24"/>
                <w:szCs w:val="24"/>
                <w:lang w:eastAsia="en-US"/>
              </w:rPr>
              <w:t>агроинженерного</w:t>
            </w:r>
            <w:proofErr w:type="spellEnd"/>
            <w:r>
              <w:rPr>
                <w:rFonts w:ascii="Times New Roman" w:hAnsi="Times New Roman"/>
                <w:iCs/>
                <w:kern w:val="2"/>
                <w:sz w:val="24"/>
                <w:szCs w:val="24"/>
                <w:lang w:eastAsia="en-US"/>
              </w:rPr>
              <w:t xml:space="preserve"> факультета</w:t>
            </w:r>
          </w:p>
          <w:p w:rsidR="001F7D18" w:rsidRDefault="001F7D18" w:rsidP="0036756E">
            <w:pPr>
              <w:spacing w:after="0" w:line="240" w:lineRule="exact"/>
              <w:contextualSpacing/>
              <w:jc w:val="center"/>
              <w:rPr>
                <w:rFonts w:ascii="Times New Roman" w:hAnsi="Times New Roman"/>
                <w:iCs/>
                <w:kern w:val="2"/>
                <w:sz w:val="24"/>
                <w:szCs w:val="24"/>
                <w:lang w:eastAsia="en-US"/>
              </w:rPr>
            </w:pPr>
          </w:p>
        </w:tc>
      </w:tr>
      <w:tr w:rsidR="001F7D18" w:rsidRPr="00DC3D88" w:rsidTr="00AE28D6">
        <w:tc>
          <w:tcPr>
            <w:tcW w:w="4684" w:type="dxa"/>
            <w:shd w:val="clear" w:color="auto" w:fill="auto"/>
          </w:tcPr>
          <w:p w:rsidR="001F7D18" w:rsidRDefault="001F7D18"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________________/__</w:t>
            </w:r>
            <w:r>
              <w:rPr>
                <w:rFonts w:ascii="Times New Roman" w:hAnsi="Times New Roman"/>
                <w:kern w:val="2"/>
                <w:sz w:val="24"/>
                <w:szCs w:val="24"/>
                <w:u w:val="single"/>
                <w:lang w:eastAsia="en-US"/>
              </w:rPr>
              <w:t xml:space="preserve">А.В. </w:t>
            </w:r>
            <w:proofErr w:type="spellStart"/>
            <w:r>
              <w:rPr>
                <w:rFonts w:ascii="Times New Roman" w:hAnsi="Times New Roman"/>
                <w:kern w:val="2"/>
                <w:sz w:val="24"/>
                <w:szCs w:val="24"/>
                <w:u w:val="single"/>
                <w:lang w:eastAsia="en-US"/>
              </w:rPr>
              <w:t>Евлоев</w:t>
            </w:r>
            <w:proofErr w:type="spellEnd"/>
            <w:r>
              <w:rPr>
                <w:rFonts w:ascii="Times New Roman" w:hAnsi="Times New Roman"/>
                <w:kern w:val="2"/>
                <w:sz w:val="24"/>
                <w:szCs w:val="24"/>
                <w:u w:val="single"/>
                <w:lang w:eastAsia="en-US"/>
              </w:rPr>
              <w:t>__</w:t>
            </w:r>
          </w:p>
        </w:tc>
        <w:tc>
          <w:tcPr>
            <w:tcW w:w="4956" w:type="dxa"/>
            <w:shd w:val="clear" w:color="auto" w:fill="auto"/>
          </w:tcPr>
          <w:p w:rsidR="001F7D18" w:rsidRDefault="001F7D18"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w:t>
            </w:r>
            <w:r>
              <w:rPr>
                <w:rFonts w:ascii="Times New Roman" w:hAnsi="Times New Roman"/>
                <w:kern w:val="2"/>
                <w:sz w:val="24"/>
                <w:szCs w:val="24"/>
                <w:u w:val="single"/>
                <w:lang w:eastAsia="en-US"/>
              </w:rPr>
              <w:t xml:space="preserve">М.Т. </w:t>
            </w:r>
            <w:proofErr w:type="spellStart"/>
            <w:r>
              <w:rPr>
                <w:rFonts w:ascii="Times New Roman" w:hAnsi="Times New Roman"/>
                <w:kern w:val="2"/>
                <w:sz w:val="24"/>
                <w:szCs w:val="24"/>
                <w:u w:val="single"/>
                <w:lang w:eastAsia="en-US"/>
              </w:rPr>
              <w:t>Агиева</w:t>
            </w:r>
            <w:proofErr w:type="spellEnd"/>
            <w:r>
              <w:rPr>
                <w:rFonts w:ascii="Times New Roman" w:hAnsi="Times New Roman"/>
                <w:kern w:val="2"/>
                <w:sz w:val="24"/>
                <w:szCs w:val="24"/>
                <w:u w:val="single"/>
                <w:lang w:eastAsia="en-US"/>
              </w:rPr>
              <w:t>__</w:t>
            </w:r>
          </w:p>
        </w:tc>
      </w:tr>
      <w:tr w:rsidR="001F7D18" w:rsidRPr="00DC3D88" w:rsidTr="00AE28D6">
        <w:tc>
          <w:tcPr>
            <w:tcW w:w="4684" w:type="dxa"/>
            <w:shd w:val="clear" w:color="auto" w:fill="auto"/>
          </w:tcPr>
          <w:p w:rsidR="001F7D18" w:rsidRDefault="001F7D18"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_06_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c>
          <w:tcPr>
            <w:tcW w:w="4956" w:type="dxa"/>
            <w:shd w:val="clear" w:color="auto" w:fill="auto"/>
          </w:tcPr>
          <w:p w:rsidR="001F7D18" w:rsidRDefault="001F7D18"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14__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r>
    </w:tbl>
    <w:p w:rsidR="00A00C8E" w:rsidRDefault="00A00C8E" w:rsidP="00A00C8E">
      <w:pPr>
        <w:spacing w:after="0" w:line="240" w:lineRule="auto"/>
        <w:contextualSpacing/>
        <w:rPr>
          <w:rFonts w:ascii="Times New Roman" w:hAnsi="Times New Roman"/>
          <w:sz w:val="24"/>
          <w:szCs w:val="24"/>
        </w:rPr>
      </w:pPr>
    </w:p>
    <w:p w:rsidR="001D2996" w:rsidRPr="00A57C5F" w:rsidRDefault="001D2996" w:rsidP="00A00C8E">
      <w:pPr>
        <w:spacing w:after="0" w:line="240" w:lineRule="auto"/>
        <w:contextualSpacing/>
        <w:rPr>
          <w:rFonts w:ascii="Times New Roman" w:hAnsi="Times New Roman"/>
          <w:sz w:val="24"/>
          <w:szCs w:val="24"/>
        </w:rPr>
      </w:pPr>
    </w:p>
    <w:p w:rsidR="00A00C8E" w:rsidRPr="00A57C5F" w:rsidRDefault="00A00C8E" w:rsidP="00A00C8E">
      <w:pPr>
        <w:spacing w:after="0" w:line="240" w:lineRule="auto"/>
        <w:ind w:firstLine="426"/>
        <w:contextualSpacing/>
        <w:jc w:val="center"/>
        <w:rPr>
          <w:rFonts w:ascii="Times New Roman" w:hAnsi="Times New Roman"/>
          <w:b/>
          <w:bCs/>
          <w:sz w:val="24"/>
          <w:szCs w:val="24"/>
        </w:rPr>
      </w:pPr>
    </w:p>
    <w:p w:rsidR="00A00C8E" w:rsidRPr="00A57C5F" w:rsidRDefault="00A00C8E" w:rsidP="00A00C8E">
      <w:pPr>
        <w:spacing w:after="0" w:line="240" w:lineRule="auto"/>
        <w:ind w:firstLine="426"/>
        <w:contextualSpacing/>
        <w:jc w:val="center"/>
        <w:rPr>
          <w:rFonts w:ascii="Times New Roman" w:hAnsi="Times New Roman"/>
          <w:sz w:val="24"/>
          <w:szCs w:val="24"/>
        </w:rPr>
      </w:pPr>
      <w:r w:rsidRPr="00A57C5F">
        <w:rPr>
          <w:rFonts w:ascii="Times New Roman" w:hAnsi="Times New Roman"/>
          <w:b/>
          <w:bCs/>
          <w:sz w:val="24"/>
          <w:szCs w:val="24"/>
        </w:rPr>
        <w:t>РАБОЧАЯ ПРОГРАММА ДИСЦИПЛИНЫ (МОДУЛЯ)</w:t>
      </w:r>
    </w:p>
    <w:p w:rsidR="00A00C8E" w:rsidRPr="00A57C5F" w:rsidRDefault="00A00C8E" w:rsidP="00A00C8E">
      <w:pPr>
        <w:spacing w:after="0" w:line="240" w:lineRule="auto"/>
        <w:ind w:firstLine="426"/>
        <w:contextualSpacing/>
        <w:jc w:val="center"/>
        <w:rPr>
          <w:rFonts w:ascii="Times New Roman" w:hAnsi="Times New Roman"/>
          <w:sz w:val="24"/>
          <w:szCs w:val="24"/>
        </w:rPr>
      </w:pPr>
    </w:p>
    <w:p w:rsidR="00A00C8E" w:rsidRDefault="00A00C8E" w:rsidP="00A00C8E">
      <w:pPr>
        <w:spacing w:after="0" w:line="240" w:lineRule="auto"/>
        <w:contextualSpacing/>
        <w:jc w:val="center"/>
        <w:rPr>
          <w:rFonts w:ascii="Times New Roman" w:hAnsi="Times New Roman"/>
          <w:b/>
          <w:sz w:val="24"/>
          <w:szCs w:val="24"/>
          <w:u w:val="single"/>
        </w:rPr>
      </w:pPr>
      <w:r w:rsidRPr="00A00C8E">
        <w:rPr>
          <w:rFonts w:ascii="Times New Roman" w:hAnsi="Times New Roman"/>
          <w:b/>
          <w:bCs/>
          <w:sz w:val="24"/>
          <w:szCs w:val="24"/>
          <w:u w:val="single"/>
        </w:rPr>
        <w:t xml:space="preserve">Б1.В.08  </w:t>
      </w:r>
      <w:r w:rsidRPr="00A00C8E">
        <w:rPr>
          <w:rFonts w:ascii="Times New Roman" w:hAnsi="Times New Roman"/>
          <w:b/>
          <w:sz w:val="24"/>
          <w:szCs w:val="24"/>
          <w:u w:val="single"/>
        </w:rPr>
        <w:t xml:space="preserve">Производство, </w:t>
      </w:r>
      <w:proofErr w:type="spellStart"/>
      <w:r w:rsidRPr="00A00C8E">
        <w:rPr>
          <w:rFonts w:ascii="Times New Roman" w:hAnsi="Times New Roman"/>
          <w:b/>
          <w:sz w:val="24"/>
          <w:szCs w:val="24"/>
          <w:u w:val="single"/>
        </w:rPr>
        <w:t>тарифы</w:t>
      </w:r>
      <w:proofErr w:type="gramStart"/>
      <w:r w:rsidR="006A01B0">
        <w:rPr>
          <w:rFonts w:ascii="Times New Roman" w:hAnsi="Times New Roman"/>
          <w:b/>
          <w:sz w:val="24"/>
          <w:szCs w:val="24"/>
          <w:u w:val="single"/>
        </w:rPr>
        <w:t>,</w:t>
      </w:r>
      <w:r w:rsidRPr="00A00C8E">
        <w:rPr>
          <w:rFonts w:ascii="Times New Roman" w:hAnsi="Times New Roman"/>
          <w:b/>
          <w:sz w:val="24"/>
          <w:szCs w:val="24"/>
          <w:u w:val="single"/>
        </w:rPr>
        <w:t>э</w:t>
      </w:r>
      <w:proofErr w:type="gramEnd"/>
      <w:r w:rsidRPr="00A00C8E">
        <w:rPr>
          <w:rFonts w:ascii="Times New Roman" w:hAnsi="Times New Roman"/>
          <w:b/>
          <w:sz w:val="24"/>
          <w:szCs w:val="24"/>
          <w:u w:val="single"/>
        </w:rPr>
        <w:t>нергоаудит</w:t>
      </w:r>
      <w:proofErr w:type="spellEnd"/>
      <w:r w:rsidRPr="00A00C8E">
        <w:rPr>
          <w:rFonts w:ascii="Times New Roman" w:hAnsi="Times New Roman"/>
          <w:b/>
          <w:sz w:val="24"/>
          <w:szCs w:val="24"/>
          <w:u w:val="single"/>
        </w:rPr>
        <w:t xml:space="preserve"> и качество электроэнергии</w:t>
      </w:r>
    </w:p>
    <w:p w:rsidR="00A00C8E" w:rsidRDefault="00A00C8E" w:rsidP="00A00C8E">
      <w:pPr>
        <w:spacing w:after="0" w:line="240" w:lineRule="auto"/>
        <w:contextualSpacing/>
        <w:jc w:val="center"/>
        <w:rPr>
          <w:rFonts w:ascii="Times New Roman" w:hAnsi="Times New Roman"/>
          <w:b/>
          <w:bCs/>
          <w:sz w:val="24"/>
          <w:szCs w:val="24"/>
          <w:u w:val="single"/>
        </w:rPr>
      </w:pPr>
    </w:p>
    <w:p w:rsidR="0080202C" w:rsidRDefault="0080202C" w:rsidP="00A00C8E">
      <w:pPr>
        <w:spacing w:after="0" w:line="240" w:lineRule="auto"/>
        <w:contextualSpacing/>
        <w:jc w:val="center"/>
        <w:rPr>
          <w:rFonts w:ascii="Times New Roman" w:hAnsi="Times New Roman"/>
          <w:b/>
          <w:bCs/>
          <w:sz w:val="24"/>
          <w:szCs w:val="24"/>
          <w:u w:val="single"/>
        </w:rPr>
      </w:pPr>
    </w:p>
    <w:p w:rsidR="0080202C" w:rsidRPr="00A00C8E" w:rsidRDefault="0080202C" w:rsidP="00A00C8E">
      <w:pPr>
        <w:spacing w:after="0" w:line="240" w:lineRule="auto"/>
        <w:contextualSpacing/>
        <w:jc w:val="center"/>
        <w:rPr>
          <w:rFonts w:ascii="Times New Roman" w:hAnsi="Times New Roman"/>
          <w:b/>
          <w:bCs/>
          <w:sz w:val="24"/>
          <w:szCs w:val="24"/>
          <w:u w:val="single"/>
        </w:rPr>
      </w:pPr>
    </w:p>
    <w:p w:rsidR="00A00C8E" w:rsidRPr="00AC7735" w:rsidRDefault="00A00C8E" w:rsidP="00A00C8E">
      <w:pPr>
        <w:spacing w:after="0" w:line="240" w:lineRule="auto"/>
        <w:contextualSpacing/>
        <w:jc w:val="center"/>
        <w:rPr>
          <w:rFonts w:ascii="Times New Roman" w:hAnsi="Times New Roman"/>
          <w:sz w:val="24"/>
          <w:szCs w:val="24"/>
        </w:rPr>
      </w:pPr>
      <w:r w:rsidRPr="00AC7735">
        <w:rPr>
          <w:rFonts w:ascii="Times New Roman" w:hAnsi="Times New Roman"/>
          <w:sz w:val="24"/>
          <w:szCs w:val="24"/>
        </w:rPr>
        <w:t>Направление подготовки</w:t>
      </w:r>
      <w:r w:rsidR="0080202C" w:rsidRPr="00AC7735">
        <w:rPr>
          <w:rFonts w:ascii="Times New Roman" w:hAnsi="Times New Roman"/>
          <w:sz w:val="24"/>
          <w:szCs w:val="24"/>
        </w:rPr>
        <w:t xml:space="preserve"> (</w:t>
      </w:r>
      <w:proofErr w:type="spellStart"/>
      <w:r w:rsidR="0080202C" w:rsidRPr="00AC7735">
        <w:rPr>
          <w:rFonts w:ascii="Times New Roman" w:hAnsi="Times New Roman"/>
          <w:sz w:val="24"/>
          <w:szCs w:val="24"/>
        </w:rPr>
        <w:t>Бакалавриат</w:t>
      </w:r>
      <w:proofErr w:type="spellEnd"/>
      <w:r w:rsidR="0080202C" w:rsidRPr="00AC7735">
        <w:rPr>
          <w:rFonts w:ascii="Times New Roman" w:hAnsi="Times New Roman"/>
          <w:sz w:val="24"/>
          <w:szCs w:val="24"/>
        </w:rPr>
        <w:t>)</w:t>
      </w:r>
    </w:p>
    <w:p w:rsidR="00A00C8E" w:rsidRPr="00D436C7" w:rsidRDefault="00A00C8E" w:rsidP="00A00C8E">
      <w:pPr>
        <w:spacing w:after="0" w:line="240" w:lineRule="auto"/>
        <w:contextualSpacing/>
        <w:jc w:val="center"/>
        <w:rPr>
          <w:rFonts w:ascii="Times New Roman" w:hAnsi="Times New Roman"/>
          <w:b/>
          <w:i/>
          <w:iCs/>
          <w:sz w:val="24"/>
          <w:szCs w:val="24"/>
        </w:rPr>
      </w:pPr>
      <w:r w:rsidRPr="00D436C7">
        <w:rPr>
          <w:rFonts w:ascii="Times New Roman" w:hAnsi="Times New Roman"/>
          <w:b/>
          <w:sz w:val="24"/>
          <w:szCs w:val="24"/>
          <w:u w:val="single"/>
        </w:rPr>
        <w:t>13.03.02  Электроэнергетика и электротехника</w:t>
      </w:r>
    </w:p>
    <w:p w:rsidR="00A00C8E" w:rsidRPr="00D436C7" w:rsidRDefault="00A00C8E" w:rsidP="00A00C8E">
      <w:pPr>
        <w:spacing w:after="0" w:line="240" w:lineRule="auto"/>
        <w:ind w:firstLine="426"/>
        <w:contextualSpacing/>
        <w:jc w:val="center"/>
        <w:rPr>
          <w:rFonts w:ascii="Times New Roman" w:hAnsi="Times New Roman"/>
          <w:b/>
          <w:i/>
          <w:iCs/>
          <w:sz w:val="24"/>
          <w:szCs w:val="24"/>
        </w:rPr>
      </w:pPr>
    </w:p>
    <w:p w:rsidR="00A00C8E" w:rsidRPr="00AC7735" w:rsidRDefault="00A00C8E" w:rsidP="00A00C8E">
      <w:pPr>
        <w:spacing w:after="0" w:line="240" w:lineRule="auto"/>
        <w:ind w:firstLine="426"/>
        <w:contextualSpacing/>
        <w:jc w:val="center"/>
        <w:rPr>
          <w:rFonts w:ascii="Times New Roman" w:hAnsi="Times New Roman"/>
          <w:sz w:val="24"/>
          <w:szCs w:val="24"/>
        </w:rPr>
      </w:pPr>
    </w:p>
    <w:p w:rsidR="00A00C8E" w:rsidRPr="00AC7735" w:rsidRDefault="0080202C" w:rsidP="00A00C8E">
      <w:pPr>
        <w:spacing w:after="0" w:line="240" w:lineRule="auto"/>
        <w:ind w:firstLine="426"/>
        <w:contextualSpacing/>
        <w:jc w:val="center"/>
        <w:rPr>
          <w:rFonts w:ascii="Times New Roman" w:hAnsi="Times New Roman"/>
          <w:sz w:val="24"/>
          <w:szCs w:val="24"/>
        </w:rPr>
      </w:pPr>
      <w:r w:rsidRPr="00AC7735">
        <w:rPr>
          <w:rFonts w:ascii="Times New Roman" w:hAnsi="Times New Roman"/>
          <w:sz w:val="24"/>
          <w:szCs w:val="24"/>
        </w:rPr>
        <w:t>Направленность (П</w:t>
      </w:r>
      <w:r w:rsidR="00A00C8E" w:rsidRPr="00AC7735">
        <w:rPr>
          <w:rFonts w:ascii="Times New Roman" w:hAnsi="Times New Roman"/>
          <w:sz w:val="24"/>
          <w:szCs w:val="24"/>
        </w:rPr>
        <w:t>рофиль подготовки)</w:t>
      </w:r>
    </w:p>
    <w:p w:rsidR="00A00C8E" w:rsidRPr="00D436C7" w:rsidRDefault="00A00C8E" w:rsidP="00A00C8E">
      <w:pPr>
        <w:spacing w:after="0" w:line="240" w:lineRule="auto"/>
        <w:ind w:firstLine="426"/>
        <w:contextualSpacing/>
        <w:jc w:val="center"/>
        <w:rPr>
          <w:rFonts w:ascii="Times New Roman" w:hAnsi="Times New Roman"/>
          <w:b/>
          <w:sz w:val="24"/>
          <w:szCs w:val="24"/>
          <w:u w:val="single"/>
        </w:rPr>
      </w:pPr>
      <w:r w:rsidRPr="00D436C7">
        <w:rPr>
          <w:rFonts w:ascii="Times New Roman" w:hAnsi="Times New Roman"/>
          <w:b/>
          <w:sz w:val="24"/>
          <w:szCs w:val="24"/>
          <w:u w:val="single"/>
        </w:rPr>
        <w:t>Электроснабжение</w:t>
      </w:r>
    </w:p>
    <w:p w:rsidR="00A00C8E" w:rsidRPr="00D436C7" w:rsidRDefault="00A00C8E" w:rsidP="00A00C8E">
      <w:pPr>
        <w:spacing w:after="0" w:line="240" w:lineRule="auto"/>
        <w:ind w:firstLine="426"/>
        <w:contextualSpacing/>
        <w:jc w:val="center"/>
        <w:rPr>
          <w:rFonts w:ascii="Times New Roman" w:hAnsi="Times New Roman"/>
          <w:b/>
          <w:sz w:val="24"/>
          <w:szCs w:val="24"/>
        </w:rPr>
      </w:pPr>
    </w:p>
    <w:p w:rsidR="00A00C8E" w:rsidRPr="00AC7735" w:rsidRDefault="00A00C8E" w:rsidP="00A00C8E">
      <w:pPr>
        <w:spacing w:after="0" w:line="240" w:lineRule="auto"/>
        <w:contextualSpacing/>
        <w:jc w:val="center"/>
        <w:rPr>
          <w:rFonts w:ascii="Times New Roman" w:hAnsi="Times New Roman"/>
          <w:sz w:val="24"/>
          <w:szCs w:val="24"/>
        </w:rPr>
      </w:pPr>
    </w:p>
    <w:p w:rsidR="00A00C8E" w:rsidRPr="00AC7735" w:rsidRDefault="00A00C8E" w:rsidP="00A00C8E">
      <w:pPr>
        <w:spacing w:after="0" w:line="240" w:lineRule="auto"/>
        <w:ind w:firstLine="426"/>
        <w:contextualSpacing/>
        <w:jc w:val="center"/>
        <w:rPr>
          <w:rFonts w:ascii="Times New Roman" w:hAnsi="Times New Roman"/>
          <w:sz w:val="24"/>
          <w:szCs w:val="24"/>
        </w:rPr>
      </w:pPr>
      <w:r w:rsidRPr="00AC7735">
        <w:rPr>
          <w:rFonts w:ascii="Times New Roman" w:hAnsi="Times New Roman"/>
          <w:sz w:val="24"/>
          <w:szCs w:val="24"/>
        </w:rPr>
        <w:t>Квалификация выпускника</w:t>
      </w:r>
    </w:p>
    <w:p w:rsidR="00A00C8E" w:rsidRPr="00D436C7" w:rsidRDefault="0080202C" w:rsidP="00A00C8E">
      <w:pPr>
        <w:spacing w:after="0" w:line="240" w:lineRule="auto"/>
        <w:ind w:firstLine="426"/>
        <w:contextualSpacing/>
        <w:jc w:val="center"/>
        <w:rPr>
          <w:rFonts w:ascii="Times New Roman" w:hAnsi="Times New Roman"/>
          <w:b/>
          <w:sz w:val="24"/>
          <w:szCs w:val="24"/>
          <w:u w:val="single"/>
        </w:rPr>
      </w:pPr>
      <w:r w:rsidRPr="00D436C7">
        <w:rPr>
          <w:rFonts w:ascii="Times New Roman" w:hAnsi="Times New Roman"/>
          <w:b/>
          <w:iCs/>
          <w:sz w:val="24"/>
          <w:szCs w:val="24"/>
          <w:u w:val="single"/>
        </w:rPr>
        <w:t>Б</w:t>
      </w:r>
      <w:r w:rsidR="00A00C8E" w:rsidRPr="00D436C7">
        <w:rPr>
          <w:rFonts w:ascii="Times New Roman" w:hAnsi="Times New Roman"/>
          <w:b/>
          <w:iCs/>
          <w:sz w:val="24"/>
          <w:szCs w:val="24"/>
          <w:u w:val="single"/>
        </w:rPr>
        <w:t>акалавр</w:t>
      </w:r>
    </w:p>
    <w:p w:rsidR="00A00C8E" w:rsidRPr="00AC7735" w:rsidRDefault="00A00C8E" w:rsidP="00A00C8E">
      <w:pPr>
        <w:spacing w:after="0" w:line="240" w:lineRule="auto"/>
        <w:ind w:firstLine="426"/>
        <w:contextualSpacing/>
        <w:jc w:val="center"/>
        <w:rPr>
          <w:rFonts w:ascii="Times New Roman" w:hAnsi="Times New Roman"/>
          <w:sz w:val="24"/>
          <w:szCs w:val="24"/>
          <w:u w:val="single"/>
        </w:rPr>
      </w:pPr>
    </w:p>
    <w:p w:rsidR="00A00C8E" w:rsidRPr="00AC7735" w:rsidRDefault="00A00C8E" w:rsidP="00A00C8E">
      <w:pPr>
        <w:spacing w:after="0" w:line="240" w:lineRule="auto"/>
        <w:ind w:firstLine="426"/>
        <w:contextualSpacing/>
        <w:jc w:val="center"/>
        <w:rPr>
          <w:rFonts w:ascii="Times New Roman" w:hAnsi="Times New Roman"/>
          <w:sz w:val="24"/>
          <w:szCs w:val="24"/>
          <w:u w:val="single"/>
        </w:rPr>
      </w:pPr>
    </w:p>
    <w:p w:rsidR="00A00C8E" w:rsidRPr="00AC7735" w:rsidRDefault="00A00C8E" w:rsidP="00A00C8E">
      <w:pPr>
        <w:spacing w:after="0" w:line="240" w:lineRule="auto"/>
        <w:contextualSpacing/>
        <w:jc w:val="center"/>
        <w:rPr>
          <w:rFonts w:ascii="Times New Roman" w:hAnsi="Times New Roman"/>
          <w:sz w:val="24"/>
          <w:szCs w:val="24"/>
        </w:rPr>
      </w:pPr>
      <w:r w:rsidRPr="00AC7735">
        <w:rPr>
          <w:rFonts w:ascii="Times New Roman" w:hAnsi="Times New Roman"/>
          <w:sz w:val="24"/>
          <w:szCs w:val="24"/>
        </w:rPr>
        <w:t>Форма обучения</w:t>
      </w:r>
    </w:p>
    <w:p w:rsidR="00A00C8E" w:rsidRPr="00D436C7" w:rsidRDefault="0080202C" w:rsidP="00A00C8E">
      <w:pPr>
        <w:spacing w:after="0" w:line="240" w:lineRule="auto"/>
        <w:contextualSpacing/>
        <w:jc w:val="center"/>
        <w:rPr>
          <w:rFonts w:ascii="Times New Roman" w:hAnsi="Times New Roman"/>
          <w:b/>
          <w:sz w:val="24"/>
          <w:szCs w:val="24"/>
        </w:rPr>
      </w:pPr>
      <w:r w:rsidRPr="00D436C7">
        <w:rPr>
          <w:rFonts w:ascii="Times New Roman" w:hAnsi="Times New Roman"/>
          <w:b/>
          <w:iCs/>
          <w:sz w:val="24"/>
          <w:szCs w:val="24"/>
          <w:u w:val="single"/>
        </w:rPr>
        <w:t xml:space="preserve">очная, </w:t>
      </w:r>
      <w:r w:rsidR="00A00C8E" w:rsidRPr="00D436C7">
        <w:rPr>
          <w:rFonts w:ascii="Times New Roman" w:hAnsi="Times New Roman"/>
          <w:b/>
          <w:iCs/>
          <w:sz w:val="24"/>
          <w:szCs w:val="24"/>
          <w:u w:val="single"/>
        </w:rPr>
        <w:t>заочная</w:t>
      </w:r>
    </w:p>
    <w:p w:rsidR="00A00C8E" w:rsidRPr="00AC7735" w:rsidRDefault="00A00C8E" w:rsidP="00A00C8E">
      <w:pPr>
        <w:spacing w:after="0" w:line="240" w:lineRule="auto"/>
        <w:ind w:firstLine="426"/>
        <w:contextualSpacing/>
        <w:jc w:val="center"/>
        <w:rPr>
          <w:rFonts w:ascii="Times New Roman" w:hAnsi="Times New Roman"/>
          <w:sz w:val="24"/>
          <w:szCs w:val="24"/>
        </w:rPr>
      </w:pPr>
    </w:p>
    <w:p w:rsidR="00A00C8E" w:rsidRPr="00A57C5F" w:rsidRDefault="00A00C8E" w:rsidP="00A00C8E">
      <w:pPr>
        <w:spacing w:after="0" w:line="240" w:lineRule="auto"/>
        <w:ind w:firstLine="426"/>
        <w:contextualSpacing/>
        <w:jc w:val="center"/>
        <w:rPr>
          <w:rFonts w:ascii="Times New Roman" w:hAnsi="Times New Roman"/>
          <w:sz w:val="24"/>
          <w:szCs w:val="24"/>
        </w:rPr>
      </w:pPr>
    </w:p>
    <w:p w:rsidR="00A00C8E" w:rsidRPr="00A57C5F" w:rsidRDefault="00A00C8E" w:rsidP="00A00C8E">
      <w:pPr>
        <w:spacing w:after="0" w:line="240" w:lineRule="auto"/>
        <w:ind w:firstLine="426"/>
        <w:contextualSpacing/>
        <w:jc w:val="center"/>
        <w:rPr>
          <w:rFonts w:ascii="Times New Roman" w:hAnsi="Times New Roman"/>
          <w:sz w:val="24"/>
          <w:szCs w:val="24"/>
        </w:rPr>
      </w:pPr>
    </w:p>
    <w:p w:rsidR="00A00C8E" w:rsidRPr="00A57C5F" w:rsidRDefault="00A00C8E" w:rsidP="00A00C8E">
      <w:pPr>
        <w:spacing w:after="0" w:line="240" w:lineRule="auto"/>
        <w:ind w:firstLine="426"/>
        <w:contextualSpacing/>
        <w:jc w:val="center"/>
        <w:rPr>
          <w:rFonts w:ascii="Times New Roman" w:hAnsi="Times New Roman"/>
          <w:sz w:val="24"/>
          <w:szCs w:val="24"/>
        </w:rPr>
      </w:pPr>
    </w:p>
    <w:p w:rsidR="00A00C8E" w:rsidRPr="00A57C5F" w:rsidRDefault="00A00C8E" w:rsidP="00A00C8E">
      <w:pPr>
        <w:spacing w:after="0" w:line="240" w:lineRule="auto"/>
        <w:ind w:firstLine="426"/>
        <w:contextualSpacing/>
        <w:jc w:val="center"/>
        <w:rPr>
          <w:rFonts w:ascii="Times New Roman" w:hAnsi="Times New Roman"/>
          <w:sz w:val="24"/>
          <w:szCs w:val="24"/>
        </w:rPr>
      </w:pPr>
    </w:p>
    <w:p w:rsidR="00A00C8E" w:rsidRDefault="00A00C8E" w:rsidP="00A00C8E">
      <w:pPr>
        <w:spacing w:after="0" w:line="240" w:lineRule="auto"/>
        <w:ind w:firstLine="426"/>
        <w:contextualSpacing/>
        <w:jc w:val="center"/>
        <w:rPr>
          <w:rFonts w:ascii="Times New Roman" w:hAnsi="Times New Roman"/>
          <w:sz w:val="24"/>
          <w:szCs w:val="24"/>
        </w:rPr>
      </w:pPr>
    </w:p>
    <w:p w:rsidR="0080202C" w:rsidRDefault="0080202C" w:rsidP="00A00C8E">
      <w:pPr>
        <w:spacing w:after="0" w:line="240" w:lineRule="auto"/>
        <w:ind w:firstLine="426"/>
        <w:contextualSpacing/>
        <w:jc w:val="center"/>
        <w:rPr>
          <w:rFonts w:ascii="Times New Roman" w:hAnsi="Times New Roman"/>
          <w:sz w:val="24"/>
          <w:szCs w:val="24"/>
        </w:rPr>
      </w:pPr>
    </w:p>
    <w:p w:rsidR="0080202C" w:rsidRDefault="0080202C" w:rsidP="00A00C8E">
      <w:pPr>
        <w:spacing w:after="0" w:line="240" w:lineRule="auto"/>
        <w:ind w:firstLine="426"/>
        <w:contextualSpacing/>
        <w:jc w:val="center"/>
        <w:rPr>
          <w:rFonts w:ascii="Times New Roman" w:hAnsi="Times New Roman"/>
          <w:sz w:val="24"/>
          <w:szCs w:val="24"/>
        </w:rPr>
      </w:pPr>
    </w:p>
    <w:p w:rsidR="0080202C" w:rsidRDefault="0080202C" w:rsidP="00A00C8E">
      <w:pPr>
        <w:spacing w:after="0" w:line="240" w:lineRule="auto"/>
        <w:ind w:firstLine="426"/>
        <w:contextualSpacing/>
        <w:jc w:val="center"/>
        <w:rPr>
          <w:rFonts w:ascii="Times New Roman" w:hAnsi="Times New Roman"/>
          <w:sz w:val="24"/>
          <w:szCs w:val="24"/>
        </w:rPr>
      </w:pPr>
    </w:p>
    <w:p w:rsidR="0080202C" w:rsidRDefault="0080202C" w:rsidP="00A00C8E">
      <w:pPr>
        <w:spacing w:after="0" w:line="240" w:lineRule="auto"/>
        <w:ind w:firstLine="426"/>
        <w:contextualSpacing/>
        <w:jc w:val="center"/>
        <w:rPr>
          <w:rFonts w:ascii="Times New Roman" w:hAnsi="Times New Roman"/>
          <w:sz w:val="24"/>
          <w:szCs w:val="24"/>
        </w:rPr>
      </w:pPr>
    </w:p>
    <w:p w:rsidR="0080202C" w:rsidRPr="00A57C5F" w:rsidRDefault="0080202C" w:rsidP="00A00C8E">
      <w:pPr>
        <w:spacing w:after="0" w:line="240" w:lineRule="auto"/>
        <w:ind w:firstLine="426"/>
        <w:contextualSpacing/>
        <w:jc w:val="center"/>
        <w:rPr>
          <w:rFonts w:ascii="Times New Roman" w:hAnsi="Times New Roman"/>
          <w:sz w:val="24"/>
          <w:szCs w:val="24"/>
        </w:rPr>
      </w:pPr>
    </w:p>
    <w:p w:rsidR="00A00C8E" w:rsidRPr="00A57C5F" w:rsidRDefault="00A00C8E" w:rsidP="00A00C8E">
      <w:pPr>
        <w:spacing w:after="0" w:line="240" w:lineRule="auto"/>
        <w:ind w:firstLine="426"/>
        <w:contextualSpacing/>
        <w:jc w:val="center"/>
        <w:rPr>
          <w:rFonts w:ascii="Times New Roman" w:hAnsi="Times New Roman"/>
          <w:sz w:val="24"/>
          <w:szCs w:val="24"/>
        </w:rPr>
      </w:pPr>
    </w:p>
    <w:p w:rsidR="00A00C8E" w:rsidRPr="00A57C5F" w:rsidRDefault="001D2996" w:rsidP="00A00C8E">
      <w:pPr>
        <w:spacing w:after="0" w:line="240" w:lineRule="auto"/>
        <w:ind w:firstLine="426"/>
        <w:contextualSpacing/>
        <w:jc w:val="center"/>
        <w:rPr>
          <w:rFonts w:ascii="Times New Roman" w:hAnsi="Times New Roman"/>
          <w:sz w:val="24"/>
          <w:szCs w:val="24"/>
        </w:rPr>
      </w:pPr>
      <w:proofErr w:type="spellStart"/>
      <w:r>
        <w:rPr>
          <w:rFonts w:ascii="Times New Roman" w:hAnsi="Times New Roman"/>
          <w:sz w:val="24"/>
          <w:szCs w:val="24"/>
        </w:rPr>
        <w:t>Магас</w:t>
      </w:r>
      <w:proofErr w:type="spellEnd"/>
      <w:r>
        <w:rPr>
          <w:rFonts w:ascii="Times New Roman" w:hAnsi="Times New Roman"/>
          <w:sz w:val="24"/>
          <w:szCs w:val="24"/>
        </w:rPr>
        <w:t xml:space="preserve">, </w:t>
      </w:r>
      <w:r w:rsidR="001F6F5F">
        <w:rPr>
          <w:rFonts w:ascii="Times New Roman" w:hAnsi="Times New Roman"/>
          <w:sz w:val="24"/>
          <w:szCs w:val="24"/>
        </w:rPr>
        <w:t>2025</w:t>
      </w:r>
      <w:r w:rsidR="002A3685">
        <w:rPr>
          <w:rFonts w:ascii="Times New Roman" w:hAnsi="Times New Roman"/>
          <w:sz w:val="24"/>
          <w:szCs w:val="24"/>
        </w:rPr>
        <w:t>г</w:t>
      </w:r>
    </w:p>
    <w:p w:rsidR="00A00C8E" w:rsidRPr="000B4127" w:rsidRDefault="00A00C8E" w:rsidP="00A00C8E">
      <w:pPr>
        <w:spacing w:after="0" w:line="240" w:lineRule="auto"/>
        <w:ind w:firstLine="426"/>
        <w:contextualSpacing/>
        <w:jc w:val="center"/>
        <w:rPr>
          <w:rFonts w:ascii="Times New Roman" w:hAnsi="Times New Roman"/>
          <w:b/>
          <w:bCs/>
          <w:i/>
          <w:iCs/>
          <w:sz w:val="28"/>
          <w:szCs w:val="28"/>
        </w:rPr>
      </w:pPr>
    </w:p>
    <w:p w:rsidR="00A00C8E" w:rsidRDefault="00A00C8E" w:rsidP="00A00C8E">
      <w:pPr>
        <w:spacing w:after="0" w:line="240" w:lineRule="auto"/>
        <w:ind w:firstLine="426"/>
        <w:contextualSpacing/>
        <w:rPr>
          <w:rFonts w:ascii="Times New Roman" w:hAnsi="Times New Roman"/>
          <w:sz w:val="28"/>
          <w:szCs w:val="28"/>
        </w:rPr>
      </w:pPr>
    </w:p>
    <w:p w:rsidR="00EB0889" w:rsidRDefault="00EB0889">
      <w:pPr>
        <w:spacing w:after="0" w:line="240" w:lineRule="auto"/>
        <w:ind w:firstLine="426"/>
        <w:contextualSpacing/>
        <w:jc w:val="center"/>
        <w:rPr>
          <w:rFonts w:ascii="Times New Roman" w:hAnsi="Times New Roman"/>
          <w:sz w:val="20"/>
          <w:szCs w:val="20"/>
        </w:rPr>
      </w:pPr>
    </w:p>
    <w:p w:rsidR="00EB0889" w:rsidRDefault="00A00C8E">
      <w:pPr>
        <w:tabs>
          <w:tab w:val="left" w:pos="709"/>
        </w:tabs>
        <w:spacing w:after="0" w:line="240" w:lineRule="auto"/>
        <w:contextualSpacing/>
        <w:jc w:val="both"/>
        <w:rPr>
          <w:rFonts w:ascii="Times New Roman" w:hAnsi="Times New Roman"/>
          <w:b/>
          <w:bCs/>
          <w:sz w:val="24"/>
          <w:szCs w:val="24"/>
        </w:rPr>
      </w:pPr>
      <w:r>
        <w:rPr>
          <w:rFonts w:ascii="Times New Roman" w:hAnsi="Times New Roman"/>
          <w:b/>
          <w:sz w:val="24"/>
          <w:szCs w:val="24"/>
        </w:rPr>
        <w:t>1</w:t>
      </w:r>
      <w:r>
        <w:rPr>
          <w:rFonts w:ascii="Times New Roman" w:hAnsi="Times New Roman"/>
          <w:sz w:val="24"/>
          <w:szCs w:val="24"/>
        </w:rPr>
        <w:t>.</w:t>
      </w:r>
      <w:r>
        <w:rPr>
          <w:rFonts w:ascii="Times New Roman" w:hAnsi="Times New Roman"/>
          <w:b/>
          <w:bCs/>
          <w:sz w:val="24"/>
          <w:szCs w:val="24"/>
        </w:rPr>
        <w:t>Цели освоения дисциплины</w:t>
      </w:r>
    </w:p>
    <w:p w:rsidR="00EB0889" w:rsidRDefault="00A00C8E">
      <w:pPr>
        <w:spacing w:after="0" w:line="240" w:lineRule="auto"/>
        <w:ind w:left="426"/>
        <w:contextualSpacing/>
        <w:jc w:val="both"/>
      </w:pPr>
      <w:r>
        <w:rPr>
          <w:rFonts w:ascii="Times New Roman" w:hAnsi="Times New Roman"/>
          <w:sz w:val="24"/>
          <w:szCs w:val="24"/>
        </w:rPr>
        <w:t xml:space="preserve">Целями освоения  «Производство, тарифы  </w:t>
      </w:r>
      <w:proofErr w:type="spellStart"/>
      <w:r>
        <w:rPr>
          <w:rFonts w:ascii="Times New Roman" w:hAnsi="Times New Roman"/>
          <w:sz w:val="24"/>
          <w:szCs w:val="24"/>
        </w:rPr>
        <w:t>энергоаудит</w:t>
      </w:r>
      <w:proofErr w:type="spellEnd"/>
      <w:r>
        <w:rPr>
          <w:rFonts w:ascii="Times New Roman" w:hAnsi="Times New Roman"/>
          <w:sz w:val="24"/>
          <w:szCs w:val="24"/>
        </w:rPr>
        <w:t xml:space="preserve"> и качество электроэнергии» дисциплины   являются  - </w:t>
      </w:r>
      <w:r>
        <w:rPr>
          <w:rStyle w:val="fontstyle01"/>
        </w:rPr>
        <w:t xml:space="preserve">приобретение студентами знаний об основных положениях производства, тарифов, качества и </w:t>
      </w:r>
      <w:proofErr w:type="spellStart"/>
      <w:r>
        <w:rPr>
          <w:rStyle w:val="fontstyle01"/>
        </w:rPr>
        <w:t>энергоаудита</w:t>
      </w:r>
      <w:proofErr w:type="spellEnd"/>
      <w:r>
        <w:rPr>
          <w:rStyle w:val="fontstyle01"/>
        </w:rPr>
        <w:t xml:space="preserve"> электрической энергии, о комплексе правовых, организационных, научных, </w:t>
      </w:r>
      <w:proofErr w:type="spellStart"/>
      <w:r>
        <w:rPr>
          <w:rStyle w:val="fontstyle01"/>
        </w:rPr>
        <w:t>производственных</w:t>
      </w:r>
      <w:proofErr w:type="gramStart"/>
      <w:r>
        <w:rPr>
          <w:rStyle w:val="fontstyle01"/>
        </w:rPr>
        <w:t>,т</w:t>
      </w:r>
      <w:proofErr w:type="gramEnd"/>
      <w:r>
        <w:rPr>
          <w:rStyle w:val="fontstyle01"/>
        </w:rPr>
        <w:t>ехнических</w:t>
      </w:r>
      <w:proofErr w:type="spellEnd"/>
      <w:r>
        <w:rPr>
          <w:rStyle w:val="fontstyle01"/>
        </w:rPr>
        <w:t>, информационных и экономических мер, реализация которых направлена на</w:t>
      </w:r>
      <w:r>
        <w:rPr>
          <w:rFonts w:ascii="Times New Roman" w:hAnsi="Times New Roman"/>
          <w:color w:val="000000"/>
          <w:sz w:val="24"/>
          <w:szCs w:val="24"/>
        </w:rPr>
        <w:br/>
      </w:r>
      <w:r>
        <w:rPr>
          <w:rStyle w:val="fontstyle01"/>
        </w:rPr>
        <w:t xml:space="preserve">эффективное использование энергетических ресурсов. Формирование представления о </w:t>
      </w:r>
      <w:proofErr w:type="spellStart"/>
      <w:r>
        <w:rPr>
          <w:rStyle w:val="fontstyle01"/>
        </w:rPr>
        <w:t>рациональномрасходовании</w:t>
      </w:r>
      <w:proofErr w:type="spellEnd"/>
      <w:r>
        <w:rPr>
          <w:rStyle w:val="fontstyle01"/>
        </w:rPr>
        <w:t xml:space="preserve"> энергии, снижения её удельных затрат во всех сферах человеческой деятельности; методах направленных на эффективное использование энергии; </w:t>
      </w:r>
      <w:proofErr w:type="spellStart"/>
      <w:r>
        <w:rPr>
          <w:rStyle w:val="fontstyle01"/>
        </w:rPr>
        <w:t>определенияпонятия</w:t>
      </w:r>
      <w:proofErr w:type="spellEnd"/>
      <w:r>
        <w:rPr>
          <w:rStyle w:val="fontstyle01"/>
        </w:rPr>
        <w:t xml:space="preserve"> производства, тарифов</w:t>
      </w:r>
      <w:proofErr w:type="gramStart"/>
      <w:r>
        <w:rPr>
          <w:rStyle w:val="fontstyle01"/>
        </w:rPr>
        <w:t xml:space="preserve"> ,</w:t>
      </w:r>
      <w:proofErr w:type="gramEnd"/>
      <w:r>
        <w:rPr>
          <w:rStyle w:val="fontstyle01"/>
        </w:rPr>
        <w:t xml:space="preserve"> качества и </w:t>
      </w:r>
      <w:proofErr w:type="spellStart"/>
      <w:r>
        <w:rPr>
          <w:rStyle w:val="fontstyle01"/>
        </w:rPr>
        <w:t>энергоаудита</w:t>
      </w:r>
      <w:proofErr w:type="spellEnd"/>
      <w:r>
        <w:rPr>
          <w:rStyle w:val="fontstyle01"/>
        </w:rPr>
        <w:t>, как комплекса мер, требующих ограничения возможностей использования материальных ресурсов внешней среды. Овладение навыками эффективности</w:t>
      </w:r>
      <w:r>
        <w:rPr>
          <w:rFonts w:ascii="Times New Roman" w:hAnsi="Times New Roman"/>
          <w:color w:val="000000"/>
          <w:sz w:val="24"/>
          <w:szCs w:val="24"/>
        </w:rPr>
        <w:br/>
      </w:r>
      <w:r>
        <w:rPr>
          <w:rStyle w:val="fontstyle01"/>
        </w:rPr>
        <w:t xml:space="preserve">использования топливно-энергетических ресурсов; разрабатывать эффективные меры </w:t>
      </w:r>
      <w:proofErr w:type="spellStart"/>
      <w:r>
        <w:rPr>
          <w:rStyle w:val="fontstyle01"/>
        </w:rPr>
        <w:t>дляснижения</w:t>
      </w:r>
      <w:proofErr w:type="spellEnd"/>
      <w:r>
        <w:rPr>
          <w:rStyle w:val="fontstyle01"/>
        </w:rPr>
        <w:t xml:space="preserve"> затрат предприятия; ознакомиться с методологией проведения </w:t>
      </w:r>
      <w:proofErr w:type="spellStart"/>
      <w:r>
        <w:rPr>
          <w:rStyle w:val="fontstyle01"/>
        </w:rPr>
        <w:t>энергоаудита;определять</w:t>
      </w:r>
      <w:proofErr w:type="spellEnd"/>
      <w:r>
        <w:rPr>
          <w:rStyle w:val="fontstyle01"/>
        </w:rPr>
        <w:t xml:space="preserve"> количественные значения потребления энергоресурсов на </w:t>
      </w:r>
      <w:proofErr w:type="spellStart"/>
      <w:r>
        <w:rPr>
          <w:rStyle w:val="fontstyle01"/>
        </w:rPr>
        <w:t>предприятии</w:t>
      </w:r>
      <w:proofErr w:type="gramStart"/>
      <w:r>
        <w:rPr>
          <w:rStyle w:val="fontstyle01"/>
        </w:rPr>
        <w:t>.</w:t>
      </w:r>
      <w:r>
        <w:rPr>
          <w:rFonts w:ascii="Times New Roman" w:hAnsi="Times New Roman"/>
          <w:color w:val="000000"/>
          <w:sz w:val="24"/>
          <w:szCs w:val="24"/>
        </w:rPr>
        <w:t>О</w:t>
      </w:r>
      <w:proofErr w:type="gramEnd"/>
      <w:r>
        <w:rPr>
          <w:rFonts w:ascii="Times New Roman" w:hAnsi="Times New Roman"/>
          <w:color w:val="000000"/>
          <w:sz w:val="24"/>
          <w:szCs w:val="24"/>
        </w:rPr>
        <w:t>знакомление</w:t>
      </w:r>
      <w:proofErr w:type="spellEnd"/>
      <w:r>
        <w:rPr>
          <w:rFonts w:ascii="Times New Roman" w:hAnsi="Times New Roman"/>
          <w:color w:val="000000"/>
          <w:sz w:val="24"/>
          <w:szCs w:val="24"/>
        </w:rPr>
        <w:t xml:space="preserve"> студентов с системой управления энергетической системой  региона, расширение кругозора будущего специалиста, формирование подхода к системе управления энергопотреблением региона .</w:t>
      </w:r>
    </w:p>
    <w:p w:rsidR="00EB0889" w:rsidRDefault="00EB0889">
      <w:pPr>
        <w:spacing w:after="0" w:line="240" w:lineRule="auto"/>
        <w:ind w:firstLine="426"/>
        <w:contextualSpacing/>
        <w:jc w:val="both"/>
        <w:rPr>
          <w:rFonts w:ascii="Times New Roman" w:hAnsi="Times New Roman"/>
          <w:sz w:val="24"/>
          <w:szCs w:val="24"/>
        </w:rPr>
      </w:pPr>
    </w:p>
    <w:p w:rsidR="00EB0889" w:rsidRDefault="00A00C8E">
      <w:pPr>
        <w:numPr>
          <w:ilvl w:val="1"/>
          <w:numId w:val="1"/>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Место дисциплины в структуре ОПОП </w:t>
      </w:r>
      <w:proofErr w:type="spellStart"/>
      <w:r>
        <w:rPr>
          <w:rFonts w:ascii="Times New Roman" w:hAnsi="Times New Roman"/>
          <w:b/>
          <w:bCs/>
          <w:sz w:val="24"/>
          <w:szCs w:val="24"/>
        </w:rPr>
        <w:t>бакалавриата</w:t>
      </w:r>
      <w:proofErr w:type="spellEnd"/>
    </w:p>
    <w:p w:rsidR="00EB0889" w:rsidRDefault="00EB0889">
      <w:pPr>
        <w:tabs>
          <w:tab w:val="left" w:pos="709"/>
        </w:tabs>
        <w:spacing w:after="0" w:line="240" w:lineRule="auto"/>
        <w:ind w:left="426"/>
        <w:contextualSpacing/>
        <w:jc w:val="both"/>
        <w:rPr>
          <w:rFonts w:ascii="Times New Roman" w:hAnsi="Times New Roman"/>
          <w:b/>
          <w:bCs/>
          <w:sz w:val="24"/>
          <w:szCs w:val="24"/>
        </w:rPr>
      </w:pPr>
    </w:p>
    <w:p w:rsidR="00EB0889" w:rsidRDefault="00A00C8E">
      <w:pPr>
        <w:tabs>
          <w:tab w:val="left" w:pos="709"/>
        </w:tabs>
        <w:spacing w:after="0" w:line="240" w:lineRule="auto"/>
        <w:ind w:left="426"/>
        <w:contextualSpacing/>
        <w:jc w:val="both"/>
        <w:rPr>
          <w:rFonts w:ascii="Times New Roman" w:hAnsi="Times New Roman"/>
          <w:sz w:val="24"/>
          <w:szCs w:val="24"/>
        </w:rPr>
      </w:pPr>
      <w:r>
        <w:rPr>
          <w:rFonts w:ascii="Times New Roman" w:hAnsi="Times New Roman"/>
          <w:color w:val="000000"/>
          <w:sz w:val="24"/>
          <w:szCs w:val="24"/>
        </w:rPr>
        <w:t xml:space="preserve">Дисциплин  </w:t>
      </w:r>
      <w:r>
        <w:rPr>
          <w:rFonts w:ascii="Times New Roman" w:hAnsi="Times New Roman"/>
          <w:sz w:val="24"/>
          <w:szCs w:val="24"/>
        </w:rPr>
        <w:t xml:space="preserve">«Производство, тарифы  </w:t>
      </w:r>
      <w:proofErr w:type="spellStart"/>
      <w:r>
        <w:rPr>
          <w:rFonts w:ascii="Times New Roman" w:hAnsi="Times New Roman"/>
          <w:sz w:val="24"/>
          <w:szCs w:val="24"/>
        </w:rPr>
        <w:t>энергоаудит</w:t>
      </w:r>
      <w:proofErr w:type="spellEnd"/>
      <w:r>
        <w:rPr>
          <w:rFonts w:ascii="Times New Roman" w:hAnsi="Times New Roman"/>
          <w:sz w:val="24"/>
          <w:szCs w:val="24"/>
        </w:rPr>
        <w:t xml:space="preserve"> и качество электроэнергии» </w:t>
      </w:r>
      <w:r>
        <w:rPr>
          <w:rFonts w:ascii="Times New Roman" w:hAnsi="Times New Roman"/>
          <w:color w:val="000000"/>
          <w:sz w:val="24"/>
          <w:szCs w:val="24"/>
        </w:rPr>
        <w:t xml:space="preserve">  входит в часть, формируемую участниками образовательных отношений  дисциплин </w:t>
      </w:r>
      <w:r>
        <w:rPr>
          <w:rFonts w:ascii="Times New Roman" w:hAnsi="Times New Roman"/>
          <w:sz w:val="24"/>
          <w:szCs w:val="24"/>
        </w:rPr>
        <w:t xml:space="preserve">по </w:t>
      </w:r>
      <w:proofErr w:type="spellStart"/>
      <w:r>
        <w:rPr>
          <w:rFonts w:ascii="Times New Roman" w:hAnsi="Times New Roman"/>
          <w:sz w:val="24"/>
          <w:szCs w:val="24"/>
        </w:rPr>
        <w:t>выборуосновной</w:t>
      </w:r>
      <w:proofErr w:type="spellEnd"/>
      <w:r>
        <w:rPr>
          <w:rFonts w:ascii="Times New Roman" w:hAnsi="Times New Roman"/>
          <w:sz w:val="24"/>
          <w:szCs w:val="24"/>
        </w:rPr>
        <w:t xml:space="preserve"> профессиональной образовательной программы </w:t>
      </w:r>
      <w:proofErr w:type="spellStart"/>
      <w:r>
        <w:rPr>
          <w:rFonts w:ascii="Times New Roman" w:hAnsi="Times New Roman"/>
          <w:sz w:val="24"/>
          <w:szCs w:val="24"/>
        </w:rPr>
        <w:t>бакалавриата</w:t>
      </w:r>
      <w:proofErr w:type="spellEnd"/>
      <w:r>
        <w:rPr>
          <w:rFonts w:ascii="Times New Roman" w:hAnsi="Times New Roman"/>
          <w:sz w:val="24"/>
          <w:szCs w:val="24"/>
        </w:rPr>
        <w:t xml:space="preserve"> по направлению подготовки  13.03.02 «Электроэнергетика и электротехника»,</w:t>
      </w:r>
      <w:r>
        <w:rPr>
          <w:rFonts w:ascii="Times New Roman" w:hAnsi="Times New Roman"/>
          <w:color w:val="000000"/>
          <w:sz w:val="24"/>
          <w:szCs w:val="24"/>
        </w:rPr>
        <w:t xml:space="preserve"> изучается в 6 семестре. Индекс дисциплины  </w:t>
      </w:r>
      <w:r>
        <w:rPr>
          <w:rFonts w:ascii="Times New Roman" w:hAnsi="Times New Roman"/>
          <w:bCs/>
          <w:sz w:val="24"/>
          <w:szCs w:val="24"/>
        </w:rPr>
        <w:t>Б</w:t>
      </w:r>
      <w:proofErr w:type="gramStart"/>
      <w:r>
        <w:rPr>
          <w:rFonts w:ascii="Times New Roman" w:hAnsi="Times New Roman"/>
          <w:bCs/>
          <w:sz w:val="24"/>
          <w:szCs w:val="24"/>
        </w:rPr>
        <w:t>1</w:t>
      </w:r>
      <w:proofErr w:type="gramEnd"/>
      <w:r>
        <w:rPr>
          <w:rFonts w:ascii="Times New Roman" w:hAnsi="Times New Roman"/>
          <w:bCs/>
          <w:sz w:val="24"/>
          <w:szCs w:val="24"/>
        </w:rPr>
        <w:t xml:space="preserve">.В.08 . </w:t>
      </w:r>
    </w:p>
    <w:p w:rsidR="00EB0889" w:rsidRDefault="00EB0889">
      <w:pPr>
        <w:pStyle w:val="a9"/>
        <w:shd w:val="clear" w:color="auto" w:fill="FFFFFF"/>
        <w:spacing w:after="0" w:line="240" w:lineRule="auto"/>
        <w:mirrorIndents/>
        <w:jc w:val="both"/>
        <w:rPr>
          <w:rFonts w:ascii="Times New Roman" w:hAnsi="Times New Roman"/>
          <w:sz w:val="24"/>
          <w:szCs w:val="24"/>
        </w:rPr>
      </w:pPr>
    </w:p>
    <w:p w:rsidR="00EB0889" w:rsidRDefault="00EB0889">
      <w:pPr>
        <w:pStyle w:val="a9"/>
        <w:tabs>
          <w:tab w:val="left" w:pos="709"/>
        </w:tabs>
        <w:spacing w:after="0"/>
        <w:jc w:val="both"/>
        <w:rPr>
          <w:rFonts w:ascii="Times New Roman" w:hAnsi="Times New Roman"/>
          <w:b/>
          <w:bCs/>
          <w:sz w:val="24"/>
          <w:szCs w:val="24"/>
        </w:rPr>
      </w:pPr>
    </w:p>
    <w:p w:rsidR="00EB0889" w:rsidRDefault="00A00C8E">
      <w:pPr>
        <w:pStyle w:val="a9"/>
        <w:spacing w:after="0"/>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sz w:val="24"/>
          <w:szCs w:val="24"/>
        </w:rPr>
        <w:t xml:space="preserve">«Производство, тарифы  </w:t>
      </w:r>
      <w:proofErr w:type="spellStart"/>
      <w:r>
        <w:rPr>
          <w:rFonts w:ascii="Times New Roman" w:hAnsi="Times New Roman"/>
          <w:b/>
          <w:sz w:val="24"/>
          <w:szCs w:val="24"/>
        </w:rPr>
        <w:t>энергоаудит</w:t>
      </w:r>
      <w:proofErr w:type="spellEnd"/>
      <w:r>
        <w:rPr>
          <w:rFonts w:ascii="Times New Roman" w:hAnsi="Times New Roman"/>
          <w:b/>
          <w:sz w:val="24"/>
          <w:szCs w:val="24"/>
        </w:rPr>
        <w:t xml:space="preserve"> и качество электроэнергии</w:t>
      </w:r>
      <w:proofErr w:type="gramStart"/>
      <w:r>
        <w:rPr>
          <w:rFonts w:ascii="Times New Roman" w:hAnsi="Times New Roman"/>
          <w:b/>
          <w:sz w:val="24"/>
          <w:szCs w:val="24"/>
        </w:rPr>
        <w:t>»</w:t>
      </w:r>
      <w:r>
        <w:rPr>
          <w:rFonts w:ascii="Times New Roman" w:hAnsi="Times New Roman"/>
          <w:b/>
          <w:iCs/>
          <w:color w:val="000000"/>
          <w:sz w:val="24"/>
          <w:szCs w:val="24"/>
        </w:rPr>
        <w:t>с</w:t>
      </w:r>
      <w:proofErr w:type="gramEnd"/>
      <w:r>
        <w:rPr>
          <w:rFonts w:ascii="Times New Roman" w:hAnsi="Times New Roman"/>
          <w:b/>
          <w:iCs/>
          <w:color w:val="000000"/>
          <w:sz w:val="24"/>
          <w:szCs w:val="24"/>
        </w:rPr>
        <w:t xml:space="preserve"> предшествующими дисциплинами и сроки их изучения</w:t>
      </w:r>
    </w:p>
    <w:p w:rsidR="00EB0889" w:rsidRDefault="00A00C8E">
      <w:pPr>
        <w:pStyle w:val="a9"/>
        <w:spacing w:after="0"/>
        <w:jc w:val="center"/>
        <w:rPr>
          <w:rFonts w:ascii="Times New Roman" w:hAnsi="Times New Roman"/>
          <w:sz w:val="24"/>
          <w:szCs w:val="24"/>
        </w:rPr>
      </w:pPr>
      <w:r>
        <w:rPr>
          <w:rFonts w:ascii="Times New Roman" w:hAnsi="Times New Roman"/>
          <w:b/>
          <w:i/>
          <w:iCs/>
          <w:color w:val="000000"/>
          <w:spacing w:val="-1"/>
          <w:sz w:val="24"/>
          <w:szCs w:val="24"/>
        </w:rPr>
        <w:t>Таблица 2.1.</w:t>
      </w:r>
    </w:p>
    <w:tbl>
      <w:tblPr>
        <w:tblW w:w="9072" w:type="dxa"/>
        <w:tblInd w:w="466" w:type="dxa"/>
        <w:tblLayout w:type="fixed"/>
        <w:tblCellMar>
          <w:left w:w="40" w:type="dxa"/>
          <w:right w:w="40" w:type="dxa"/>
        </w:tblCellMar>
        <w:tblLook w:val="04A0"/>
      </w:tblPr>
      <w:tblGrid>
        <w:gridCol w:w="1701"/>
        <w:gridCol w:w="5529"/>
        <w:gridCol w:w="1842"/>
      </w:tblGrid>
      <w:tr w:rsidR="00EB0889">
        <w:trPr>
          <w:trHeight w:hRule="exact" w:val="958"/>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 xml:space="preserve">Код </w:t>
            </w:r>
            <w:r>
              <w:rPr>
                <w:rFonts w:ascii="Times New Roman" w:hAnsi="Times New Roman"/>
                <w:b/>
                <w:color w:val="000000"/>
                <w:spacing w:val="-4"/>
                <w:sz w:val="24"/>
                <w:szCs w:val="24"/>
              </w:rPr>
              <w:t>дисциплины</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ind w:firstLine="102"/>
              <w:contextualSpacing/>
              <w:jc w:val="both"/>
              <w:rPr>
                <w:rFonts w:ascii="Times New Roman" w:hAnsi="Times New Roman"/>
                <w:sz w:val="24"/>
                <w:szCs w:val="24"/>
              </w:rPr>
            </w:pPr>
            <w:r>
              <w:rPr>
                <w:rFonts w:ascii="Times New Roman" w:hAnsi="Times New Roman"/>
                <w:b/>
                <w:color w:val="000000"/>
                <w:sz w:val="24"/>
                <w:szCs w:val="24"/>
              </w:rPr>
              <w:t xml:space="preserve">Дисциплины, предшествующие дисциплине </w:t>
            </w:r>
            <w:r>
              <w:rPr>
                <w:rFonts w:ascii="Times New Roman" w:hAnsi="Times New Roman"/>
                <w:b/>
                <w:sz w:val="24"/>
                <w:szCs w:val="24"/>
              </w:rPr>
              <w:t xml:space="preserve">«Производство, тарифы  </w:t>
            </w:r>
            <w:proofErr w:type="spellStart"/>
            <w:r>
              <w:rPr>
                <w:rFonts w:ascii="Times New Roman" w:hAnsi="Times New Roman"/>
                <w:b/>
                <w:sz w:val="24"/>
                <w:szCs w:val="24"/>
              </w:rPr>
              <w:t>энергоаудит</w:t>
            </w:r>
            <w:proofErr w:type="spellEnd"/>
            <w:r>
              <w:rPr>
                <w:rFonts w:ascii="Times New Roman" w:hAnsi="Times New Roman"/>
                <w:b/>
                <w:sz w:val="24"/>
                <w:szCs w:val="24"/>
              </w:rPr>
              <w:t xml:space="preserve"> и качество электроэнергии»</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ind w:firstLine="567"/>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EB0889">
        <w:trPr>
          <w:trHeight w:hRule="exact" w:val="396"/>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contextualSpacing/>
              <w:jc w:val="both"/>
              <w:rPr>
                <w:rFonts w:ascii="Times New Roman" w:hAnsi="Times New Roman"/>
                <w:color w:val="000000"/>
                <w:sz w:val="24"/>
                <w:szCs w:val="24"/>
              </w:rPr>
            </w:pPr>
            <w:r>
              <w:rPr>
                <w:rFonts w:ascii="Times New Roman" w:hAnsi="Times New Roman"/>
                <w:color w:val="000000"/>
                <w:sz w:val="24"/>
                <w:szCs w:val="24"/>
              </w:rPr>
              <w:t>Б</w:t>
            </w:r>
            <w:proofErr w:type="gramStart"/>
            <w:r>
              <w:rPr>
                <w:rFonts w:ascii="Times New Roman" w:hAnsi="Times New Roman"/>
                <w:color w:val="000000"/>
                <w:sz w:val="24"/>
                <w:szCs w:val="24"/>
              </w:rPr>
              <w:t>1</w:t>
            </w:r>
            <w:proofErr w:type="gramEnd"/>
            <w:r>
              <w:rPr>
                <w:rFonts w:ascii="Times New Roman" w:hAnsi="Times New Roman"/>
                <w:color w:val="000000"/>
                <w:sz w:val="24"/>
                <w:szCs w:val="24"/>
              </w:rPr>
              <w:t>.О.10</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ind w:firstLine="102"/>
              <w:contextualSpacing/>
              <w:jc w:val="both"/>
              <w:rPr>
                <w:rFonts w:ascii="Times New Roman" w:hAnsi="Times New Roman"/>
                <w:sz w:val="24"/>
                <w:szCs w:val="24"/>
              </w:rPr>
            </w:pPr>
            <w:r>
              <w:rPr>
                <w:rFonts w:ascii="Times New Roman" w:hAnsi="Times New Roman"/>
                <w:sz w:val="24"/>
                <w:szCs w:val="24"/>
              </w:rPr>
              <w:t>Общая энергетика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ind w:firstLine="567"/>
              <w:contextualSpacing/>
              <w:jc w:val="both"/>
              <w:rPr>
                <w:rFonts w:ascii="Times New Roman" w:hAnsi="Times New Roman"/>
                <w:sz w:val="24"/>
                <w:szCs w:val="24"/>
              </w:rPr>
            </w:pPr>
            <w:r>
              <w:rPr>
                <w:rFonts w:ascii="Times New Roman" w:hAnsi="Times New Roman"/>
                <w:sz w:val="24"/>
                <w:szCs w:val="24"/>
              </w:rPr>
              <w:t>5</w:t>
            </w:r>
          </w:p>
        </w:tc>
      </w:tr>
      <w:tr w:rsidR="00EB0889">
        <w:trPr>
          <w:trHeight w:hRule="exact" w:val="423"/>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.О.13.01</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ind w:firstLine="102"/>
              <w:contextualSpacing/>
              <w:jc w:val="both"/>
              <w:rPr>
                <w:rFonts w:ascii="Times New Roman" w:hAnsi="Times New Roman"/>
                <w:sz w:val="24"/>
                <w:szCs w:val="24"/>
              </w:rPr>
            </w:pPr>
            <w:r>
              <w:rPr>
                <w:rFonts w:ascii="Times New Roman" w:hAnsi="Times New Roman"/>
                <w:sz w:val="24"/>
                <w:szCs w:val="24"/>
              </w:rPr>
              <w:t>Теория автоматического управления</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ind w:firstLine="567"/>
              <w:contextualSpacing/>
              <w:jc w:val="both"/>
              <w:rPr>
                <w:rFonts w:ascii="Times New Roman" w:hAnsi="Times New Roman"/>
                <w:sz w:val="24"/>
                <w:szCs w:val="24"/>
              </w:rPr>
            </w:pPr>
            <w:r>
              <w:rPr>
                <w:rFonts w:ascii="Times New Roman" w:hAnsi="Times New Roman"/>
                <w:sz w:val="24"/>
                <w:szCs w:val="24"/>
              </w:rPr>
              <w:t>5</w:t>
            </w:r>
          </w:p>
        </w:tc>
      </w:tr>
    </w:tbl>
    <w:p w:rsidR="00EB0889" w:rsidRDefault="00EB0889">
      <w:pPr>
        <w:pStyle w:val="a9"/>
        <w:spacing w:after="0"/>
        <w:jc w:val="both"/>
        <w:rPr>
          <w:rFonts w:ascii="Times New Roman" w:hAnsi="Times New Roman"/>
          <w:b/>
          <w:iCs/>
          <w:color w:val="000000"/>
          <w:spacing w:val="-1"/>
          <w:sz w:val="24"/>
          <w:szCs w:val="24"/>
        </w:rPr>
      </w:pPr>
    </w:p>
    <w:p w:rsidR="00EB0889" w:rsidRDefault="00A00C8E">
      <w:pPr>
        <w:pStyle w:val="a9"/>
        <w:spacing w:after="0"/>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sz w:val="24"/>
          <w:szCs w:val="24"/>
        </w:rPr>
        <w:t xml:space="preserve">«Производство, тарифы  </w:t>
      </w:r>
      <w:proofErr w:type="spellStart"/>
      <w:r>
        <w:rPr>
          <w:rFonts w:ascii="Times New Roman" w:hAnsi="Times New Roman"/>
          <w:b/>
          <w:sz w:val="24"/>
          <w:szCs w:val="24"/>
        </w:rPr>
        <w:t>энергоаудит</w:t>
      </w:r>
      <w:proofErr w:type="spellEnd"/>
      <w:r>
        <w:rPr>
          <w:rFonts w:ascii="Times New Roman" w:hAnsi="Times New Roman"/>
          <w:b/>
          <w:sz w:val="24"/>
          <w:szCs w:val="24"/>
        </w:rPr>
        <w:t xml:space="preserve"> и качество электроэнергии</w:t>
      </w:r>
      <w:proofErr w:type="gramStart"/>
      <w:r>
        <w:rPr>
          <w:rFonts w:ascii="Times New Roman" w:hAnsi="Times New Roman"/>
          <w:b/>
          <w:sz w:val="24"/>
          <w:szCs w:val="24"/>
        </w:rPr>
        <w:t>»</w:t>
      </w:r>
      <w:r>
        <w:rPr>
          <w:rFonts w:ascii="Times New Roman" w:hAnsi="Times New Roman"/>
          <w:b/>
          <w:iCs/>
          <w:color w:val="000000"/>
          <w:sz w:val="24"/>
          <w:szCs w:val="24"/>
        </w:rPr>
        <w:t>с</w:t>
      </w:r>
      <w:proofErr w:type="gramEnd"/>
      <w:r>
        <w:rPr>
          <w:rFonts w:ascii="Times New Roman" w:hAnsi="Times New Roman"/>
          <w:b/>
          <w:iCs/>
          <w:color w:val="000000"/>
          <w:sz w:val="24"/>
          <w:szCs w:val="24"/>
        </w:rPr>
        <w:t xml:space="preserve"> последующими дисциплинами и сроки их изучения</w:t>
      </w:r>
    </w:p>
    <w:p w:rsidR="00EB0889" w:rsidRDefault="00A00C8E">
      <w:pPr>
        <w:pStyle w:val="a9"/>
        <w:spacing w:after="0"/>
        <w:jc w:val="center"/>
        <w:rPr>
          <w:rFonts w:ascii="Times New Roman" w:hAnsi="Times New Roman"/>
          <w:sz w:val="24"/>
          <w:szCs w:val="24"/>
        </w:rPr>
      </w:pPr>
      <w:r>
        <w:rPr>
          <w:rFonts w:ascii="Times New Roman" w:hAnsi="Times New Roman"/>
          <w:b/>
          <w:i/>
          <w:iCs/>
          <w:color w:val="000000"/>
          <w:spacing w:val="-1"/>
          <w:sz w:val="24"/>
          <w:szCs w:val="24"/>
        </w:rPr>
        <w:t>Таблица</w:t>
      </w:r>
      <w:proofErr w:type="gramStart"/>
      <w:r>
        <w:rPr>
          <w:rFonts w:ascii="Times New Roman" w:hAnsi="Times New Roman"/>
          <w:b/>
          <w:i/>
          <w:iCs/>
          <w:color w:val="000000"/>
          <w:spacing w:val="-1"/>
          <w:sz w:val="24"/>
          <w:szCs w:val="24"/>
        </w:rPr>
        <w:t>2</w:t>
      </w:r>
      <w:proofErr w:type="gramEnd"/>
      <w:r>
        <w:rPr>
          <w:rFonts w:ascii="Times New Roman" w:hAnsi="Times New Roman"/>
          <w:b/>
          <w:i/>
          <w:iCs/>
          <w:color w:val="000000"/>
          <w:spacing w:val="-1"/>
          <w:sz w:val="24"/>
          <w:szCs w:val="24"/>
        </w:rPr>
        <w:t>.2.</w:t>
      </w:r>
    </w:p>
    <w:tbl>
      <w:tblPr>
        <w:tblW w:w="9072" w:type="dxa"/>
        <w:tblInd w:w="466" w:type="dxa"/>
        <w:tblLayout w:type="fixed"/>
        <w:tblCellMar>
          <w:left w:w="40" w:type="dxa"/>
          <w:right w:w="40" w:type="dxa"/>
        </w:tblCellMar>
        <w:tblLook w:val="04A0"/>
      </w:tblPr>
      <w:tblGrid>
        <w:gridCol w:w="1843"/>
        <w:gridCol w:w="5387"/>
        <w:gridCol w:w="1842"/>
      </w:tblGrid>
      <w:tr w:rsidR="00EB0889">
        <w:trPr>
          <w:trHeight w:hRule="exact" w:val="996"/>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Код</w:t>
            </w:r>
          </w:p>
          <w:p w:rsidR="00EB0889" w:rsidRDefault="00A00C8E">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4"/>
                <w:sz w:val="24"/>
                <w:szCs w:val="24"/>
              </w:rPr>
              <w:t>дисциплины</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ind w:firstLine="102"/>
              <w:contextualSpacing/>
              <w:jc w:val="both"/>
              <w:rPr>
                <w:rFonts w:ascii="Times New Roman" w:hAnsi="Times New Roman"/>
                <w:sz w:val="24"/>
                <w:szCs w:val="24"/>
              </w:rPr>
            </w:pPr>
            <w:r>
              <w:rPr>
                <w:rFonts w:ascii="Times New Roman" w:hAnsi="Times New Roman"/>
                <w:b/>
                <w:color w:val="000000"/>
                <w:sz w:val="24"/>
                <w:szCs w:val="24"/>
              </w:rPr>
              <w:t xml:space="preserve">Дисциплины, следующие за дисциплиной </w:t>
            </w:r>
            <w:r>
              <w:rPr>
                <w:rFonts w:ascii="Times New Roman" w:hAnsi="Times New Roman"/>
                <w:b/>
                <w:sz w:val="24"/>
                <w:szCs w:val="24"/>
              </w:rPr>
              <w:t xml:space="preserve">«Производство, тарифы  </w:t>
            </w:r>
            <w:proofErr w:type="spellStart"/>
            <w:r>
              <w:rPr>
                <w:rFonts w:ascii="Times New Roman" w:hAnsi="Times New Roman"/>
                <w:b/>
                <w:sz w:val="24"/>
                <w:szCs w:val="24"/>
              </w:rPr>
              <w:t>энергоаудит</w:t>
            </w:r>
            <w:proofErr w:type="spellEnd"/>
            <w:r>
              <w:rPr>
                <w:rFonts w:ascii="Times New Roman" w:hAnsi="Times New Roman"/>
                <w:b/>
                <w:sz w:val="24"/>
                <w:szCs w:val="24"/>
              </w:rPr>
              <w:t xml:space="preserve"> и качество электроэнергии»</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EB0889">
        <w:trPr>
          <w:trHeight w:hRule="exact" w:val="657"/>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contextualSpacing/>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.В.11</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ind w:firstLine="102"/>
              <w:contextualSpacing/>
              <w:jc w:val="both"/>
              <w:rPr>
                <w:rFonts w:ascii="Times New Roman" w:hAnsi="Times New Roman"/>
                <w:sz w:val="24"/>
                <w:szCs w:val="24"/>
              </w:rPr>
            </w:pPr>
            <w:r>
              <w:rPr>
                <w:rFonts w:ascii="Times New Roman" w:hAnsi="Times New Roman"/>
                <w:sz w:val="24"/>
                <w:szCs w:val="24"/>
              </w:rPr>
              <w:t>Эксплуатация электрооборудования подъемно- транспортных средств</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ind w:firstLine="567"/>
              <w:contextualSpacing/>
              <w:jc w:val="both"/>
              <w:rPr>
                <w:rFonts w:ascii="Times New Roman" w:hAnsi="Times New Roman"/>
                <w:sz w:val="24"/>
                <w:szCs w:val="24"/>
              </w:rPr>
            </w:pPr>
            <w:r>
              <w:rPr>
                <w:rFonts w:ascii="Times New Roman" w:hAnsi="Times New Roman"/>
                <w:sz w:val="24"/>
                <w:szCs w:val="24"/>
              </w:rPr>
              <w:t>7,8</w:t>
            </w:r>
          </w:p>
        </w:tc>
      </w:tr>
      <w:tr w:rsidR="00EB0889">
        <w:trPr>
          <w:trHeight w:hRule="exact" w:val="379"/>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contextualSpacing/>
              <w:rPr>
                <w:rFonts w:ascii="Times New Roman" w:hAnsi="Times New Roman"/>
                <w:iCs/>
                <w:color w:val="000000"/>
                <w:sz w:val="24"/>
                <w:szCs w:val="24"/>
              </w:rPr>
            </w:pPr>
            <w:r>
              <w:rPr>
                <w:rFonts w:ascii="Times New Roman" w:hAnsi="Times New Roman"/>
                <w:iCs/>
                <w:color w:val="000000"/>
                <w:sz w:val="24"/>
                <w:szCs w:val="24"/>
              </w:rPr>
              <w:t>Б</w:t>
            </w:r>
            <w:proofErr w:type="gramStart"/>
            <w:r>
              <w:rPr>
                <w:rFonts w:ascii="Times New Roman" w:hAnsi="Times New Roman"/>
                <w:iCs/>
                <w:color w:val="000000"/>
                <w:sz w:val="24"/>
                <w:szCs w:val="24"/>
              </w:rPr>
              <w:t>1</w:t>
            </w:r>
            <w:proofErr w:type="gramEnd"/>
            <w:r>
              <w:rPr>
                <w:rFonts w:ascii="Times New Roman" w:hAnsi="Times New Roman"/>
                <w:iCs/>
                <w:color w:val="000000"/>
                <w:sz w:val="24"/>
                <w:szCs w:val="24"/>
              </w:rPr>
              <w:t>.В.ДВ.06.02</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ind w:firstLine="102"/>
              <w:contextualSpacing/>
              <w:jc w:val="both"/>
              <w:rPr>
                <w:rFonts w:ascii="Times New Roman" w:hAnsi="Times New Roman"/>
                <w:color w:val="000000"/>
                <w:spacing w:val="-2"/>
                <w:sz w:val="24"/>
                <w:szCs w:val="24"/>
              </w:rPr>
            </w:pPr>
            <w:r>
              <w:rPr>
                <w:rFonts w:ascii="Times New Roman" w:hAnsi="Times New Roman"/>
                <w:color w:val="000000"/>
                <w:spacing w:val="-2"/>
                <w:sz w:val="24"/>
                <w:szCs w:val="24"/>
              </w:rPr>
              <w:t>Основы автоматического управления</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ind w:firstLine="567"/>
              <w:contextualSpacing/>
              <w:jc w:val="both"/>
              <w:rPr>
                <w:rFonts w:ascii="Times New Roman" w:hAnsi="Times New Roman"/>
                <w:color w:val="000000"/>
                <w:sz w:val="24"/>
                <w:szCs w:val="24"/>
              </w:rPr>
            </w:pPr>
            <w:r>
              <w:rPr>
                <w:rFonts w:ascii="Times New Roman" w:hAnsi="Times New Roman"/>
                <w:color w:val="000000"/>
                <w:sz w:val="24"/>
                <w:szCs w:val="24"/>
              </w:rPr>
              <w:t>7</w:t>
            </w:r>
          </w:p>
        </w:tc>
      </w:tr>
    </w:tbl>
    <w:p w:rsidR="00EB0889" w:rsidRDefault="00EB0889">
      <w:pPr>
        <w:pStyle w:val="a9"/>
        <w:spacing w:after="0"/>
        <w:jc w:val="both"/>
        <w:rPr>
          <w:rFonts w:ascii="Times New Roman" w:hAnsi="Times New Roman"/>
          <w:bCs/>
          <w:color w:val="000000"/>
          <w:spacing w:val="3"/>
          <w:sz w:val="24"/>
          <w:szCs w:val="24"/>
        </w:rPr>
      </w:pPr>
    </w:p>
    <w:p w:rsidR="00EB0889" w:rsidRDefault="00A00C8E">
      <w:pPr>
        <w:pStyle w:val="a9"/>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sz w:val="24"/>
          <w:szCs w:val="24"/>
        </w:rPr>
        <w:t xml:space="preserve">«Производство, тарифы  </w:t>
      </w:r>
      <w:proofErr w:type="spellStart"/>
      <w:r>
        <w:rPr>
          <w:rFonts w:ascii="Times New Roman" w:hAnsi="Times New Roman"/>
          <w:b/>
          <w:sz w:val="24"/>
          <w:szCs w:val="24"/>
        </w:rPr>
        <w:t>энергоаудит</w:t>
      </w:r>
      <w:proofErr w:type="spellEnd"/>
      <w:r>
        <w:rPr>
          <w:rFonts w:ascii="Times New Roman" w:hAnsi="Times New Roman"/>
          <w:b/>
          <w:sz w:val="24"/>
          <w:szCs w:val="24"/>
        </w:rPr>
        <w:t xml:space="preserve"> и качество электроэнергии</w:t>
      </w:r>
      <w:proofErr w:type="gramStart"/>
      <w:r>
        <w:rPr>
          <w:rFonts w:ascii="Times New Roman" w:hAnsi="Times New Roman"/>
          <w:b/>
          <w:sz w:val="24"/>
          <w:szCs w:val="24"/>
        </w:rPr>
        <w:t>»</w:t>
      </w:r>
      <w:r>
        <w:rPr>
          <w:rFonts w:ascii="Times New Roman" w:hAnsi="Times New Roman"/>
          <w:b/>
          <w:iCs/>
          <w:color w:val="000000"/>
          <w:sz w:val="24"/>
          <w:szCs w:val="24"/>
        </w:rPr>
        <w:t>с</w:t>
      </w:r>
      <w:proofErr w:type="gramEnd"/>
      <w:r>
        <w:rPr>
          <w:rFonts w:ascii="Times New Roman" w:hAnsi="Times New Roman"/>
          <w:b/>
          <w:iCs/>
          <w:color w:val="000000"/>
          <w:sz w:val="24"/>
          <w:szCs w:val="24"/>
        </w:rPr>
        <w:t>о смежными дисциплинами</w:t>
      </w:r>
    </w:p>
    <w:p w:rsidR="00EB0889" w:rsidRDefault="00A00C8E">
      <w:pPr>
        <w:pStyle w:val="a9"/>
        <w:jc w:val="center"/>
        <w:rPr>
          <w:rFonts w:ascii="Times New Roman" w:hAnsi="Times New Roman"/>
          <w:sz w:val="24"/>
          <w:szCs w:val="24"/>
        </w:rPr>
      </w:pPr>
      <w:r>
        <w:rPr>
          <w:rFonts w:ascii="Times New Roman" w:hAnsi="Times New Roman"/>
          <w:b/>
          <w:i/>
          <w:iCs/>
          <w:color w:val="000000"/>
          <w:spacing w:val="-1"/>
          <w:sz w:val="24"/>
          <w:szCs w:val="24"/>
        </w:rPr>
        <w:t>Таблица 2.3.</w:t>
      </w:r>
    </w:p>
    <w:tbl>
      <w:tblPr>
        <w:tblW w:w="9256" w:type="dxa"/>
        <w:tblInd w:w="466" w:type="dxa"/>
        <w:tblLayout w:type="fixed"/>
        <w:tblCellMar>
          <w:left w:w="40" w:type="dxa"/>
          <w:right w:w="40" w:type="dxa"/>
        </w:tblCellMar>
        <w:tblLook w:val="04A0"/>
      </w:tblPr>
      <w:tblGrid>
        <w:gridCol w:w="1650"/>
        <w:gridCol w:w="5672"/>
        <w:gridCol w:w="1834"/>
        <w:gridCol w:w="100"/>
      </w:tblGrid>
      <w:tr w:rsidR="00EB0889">
        <w:trPr>
          <w:trHeight w:hRule="exact" w:val="1155"/>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ind w:firstLine="102"/>
              <w:jc w:val="both"/>
              <w:rPr>
                <w:rFonts w:ascii="Times New Roman" w:hAnsi="Times New Roman"/>
                <w:b/>
                <w:sz w:val="24"/>
                <w:szCs w:val="24"/>
              </w:rPr>
            </w:pPr>
            <w:r>
              <w:rPr>
                <w:rFonts w:ascii="Times New Roman" w:hAnsi="Times New Roman"/>
                <w:b/>
                <w:color w:val="000000"/>
                <w:spacing w:val="-11"/>
                <w:sz w:val="24"/>
                <w:szCs w:val="24"/>
              </w:rPr>
              <w:t xml:space="preserve">Код </w:t>
            </w:r>
            <w:r>
              <w:rPr>
                <w:rFonts w:ascii="Times New Roman" w:hAnsi="Times New Roman"/>
                <w:b/>
                <w:color w:val="000000"/>
                <w:spacing w:val="-10"/>
                <w:sz w:val="24"/>
                <w:szCs w:val="24"/>
              </w:rPr>
              <w:t>дисциплины</w:t>
            </w:r>
          </w:p>
        </w:tc>
        <w:tc>
          <w:tcPr>
            <w:tcW w:w="5708"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ind w:firstLine="102"/>
              <w:jc w:val="both"/>
              <w:rPr>
                <w:rFonts w:ascii="Times New Roman" w:hAnsi="Times New Roman"/>
                <w:sz w:val="24"/>
                <w:szCs w:val="24"/>
              </w:rPr>
            </w:pPr>
            <w:r>
              <w:rPr>
                <w:rFonts w:ascii="Times New Roman" w:hAnsi="Times New Roman"/>
                <w:b/>
                <w:color w:val="000000"/>
                <w:spacing w:val="-7"/>
                <w:sz w:val="24"/>
                <w:szCs w:val="24"/>
              </w:rPr>
              <w:t xml:space="preserve">Дисциплины, смежные с дисциплиной </w:t>
            </w:r>
            <w:r>
              <w:rPr>
                <w:rFonts w:ascii="Times New Roman" w:hAnsi="Times New Roman"/>
                <w:b/>
                <w:sz w:val="24"/>
                <w:szCs w:val="24"/>
              </w:rPr>
              <w:t xml:space="preserve">«Производство, тарифы  </w:t>
            </w:r>
            <w:proofErr w:type="spellStart"/>
            <w:r>
              <w:rPr>
                <w:rFonts w:ascii="Times New Roman" w:hAnsi="Times New Roman"/>
                <w:b/>
                <w:sz w:val="24"/>
                <w:szCs w:val="24"/>
              </w:rPr>
              <w:t>энергоаудит</w:t>
            </w:r>
            <w:proofErr w:type="spellEnd"/>
            <w:r>
              <w:rPr>
                <w:rFonts w:ascii="Times New Roman" w:hAnsi="Times New Roman"/>
                <w:b/>
                <w:sz w:val="24"/>
                <w:szCs w:val="24"/>
              </w:rPr>
              <w:t xml:space="preserve"> и качество электроэнергии»</w:t>
            </w:r>
          </w:p>
        </w:tc>
        <w:tc>
          <w:tcPr>
            <w:tcW w:w="1886" w:type="dxa"/>
            <w:gridSpan w:val="2"/>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ind w:firstLine="102"/>
              <w:jc w:val="both"/>
              <w:rPr>
                <w:rFonts w:ascii="Times New Roman" w:hAnsi="Times New Roman"/>
                <w:b/>
                <w:sz w:val="24"/>
                <w:szCs w:val="24"/>
              </w:rPr>
            </w:pPr>
            <w:r>
              <w:rPr>
                <w:rFonts w:ascii="Times New Roman" w:hAnsi="Times New Roman"/>
                <w:b/>
                <w:color w:val="000000"/>
                <w:spacing w:val="-8"/>
                <w:sz w:val="24"/>
                <w:szCs w:val="24"/>
              </w:rPr>
              <w:t>Семестр</w:t>
            </w:r>
          </w:p>
        </w:tc>
      </w:tr>
      <w:tr w:rsidR="00EB0889">
        <w:trPr>
          <w:trHeight w:hRule="exact" w:val="699"/>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.В.20</w:t>
            </w:r>
          </w:p>
        </w:tc>
        <w:tc>
          <w:tcPr>
            <w:tcW w:w="5708"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jc w:val="both"/>
              <w:rPr>
                <w:rFonts w:ascii="Times New Roman" w:hAnsi="Times New Roman"/>
                <w:sz w:val="24"/>
                <w:szCs w:val="24"/>
              </w:rPr>
            </w:pPr>
            <w:r>
              <w:rPr>
                <w:rFonts w:ascii="Times New Roman" w:hAnsi="Times New Roman"/>
                <w:sz w:val="24"/>
                <w:szCs w:val="24"/>
              </w:rPr>
              <w:t>Проектирование осветительных сетей</w:t>
            </w: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ind w:firstLine="567"/>
              <w:jc w:val="both"/>
              <w:rPr>
                <w:rFonts w:ascii="Times New Roman" w:hAnsi="Times New Roman"/>
                <w:sz w:val="24"/>
                <w:szCs w:val="24"/>
              </w:rPr>
            </w:pPr>
            <w:r>
              <w:rPr>
                <w:rFonts w:ascii="Times New Roman" w:hAnsi="Times New Roman"/>
                <w:sz w:val="24"/>
                <w:szCs w:val="24"/>
              </w:rPr>
              <w:t>6</w:t>
            </w:r>
          </w:p>
        </w:tc>
        <w:tc>
          <w:tcPr>
            <w:tcW w:w="41" w:type="dxa"/>
          </w:tcPr>
          <w:p w:rsidR="00EB0889" w:rsidRDefault="00EB0889">
            <w:pPr>
              <w:widowControl w:val="0"/>
              <w:rPr>
                <w:rFonts w:ascii="Times New Roman" w:hAnsi="Times New Roman"/>
                <w:sz w:val="24"/>
                <w:szCs w:val="24"/>
              </w:rPr>
            </w:pPr>
          </w:p>
        </w:tc>
      </w:tr>
      <w:tr w:rsidR="00EB0889">
        <w:trPr>
          <w:trHeight w:hRule="exact" w:val="298"/>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.В.ДВ.11.02.</w:t>
            </w:r>
          </w:p>
        </w:tc>
        <w:tc>
          <w:tcPr>
            <w:tcW w:w="5708"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contextualSpacing/>
              <w:jc w:val="both"/>
              <w:rPr>
                <w:rFonts w:ascii="Times New Roman" w:hAnsi="Times New Roman"/>
                <w:sz w:val="24"/>
                <w:szCs w:val="24"/>
              </w:rPr>
            </w:pPr>
            <w:r>
              <w:rPr>
                <w:rFonts w:ascii="Times New Roman" w:hAnsi="Times New Roman"/>
                <w:sz w:val="24"/>
                <w:szCs w:val="24"/>
              </w:rPr>
              <w:t>Электрические сети</w:t>
            </w: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EB0889" w:rsidRDefault="00A00C8E">
            <w:pPr>
              <w:widowControl w:val="0"/>
              <w:spacing w:after="0"/>
              <w:ind w:firstLine="567"/>
              <w:contextualSpacing/>
              <w:jc w:val="both"/>
              <w:rPr>
                <w:rFonts w:ascii="Times New Roman" w:hAnsi="Times New Roman"/>
                <w:sz w:val="24"/>
                <w:szCs w:val="24"/>
              </w:rPr>
            </w:pPr>
            <w:r>
              <w:rPr>
                <w:rFonts w:ascii="Times New Roman" w:hAnsi="Times New Roman"/>
                <w:sz w:val="24"/>
                <w:szCs w:val="24"/>
              </w:rPr>
              <w:t>6</w:t>
            </w:r>
          </w:p>
        </w:tc>
        <w:tc>
          <w:tcPr>
            <w:tcW w:w="41" w:type="dxa"/>
          </w:tcPr>
          <w:p w:rsidR="00EB0889" w:rsidRDefault="00EB0889">
            <w:pPr>
              <w:widowControl w:val="0"/>
              <w:rPr>
                <w:rFonts w:ascii="Times New Roman" w:hAnsi="Times New Roman"/>
                <w:sz w:val="24"/>
                <w:szCs w:val="24"/>
              </w:rPr>
            </w:pPr>
          </w:p>
        </w:tc>
      </w:tr>
    </w:tbl>
    <w:p w:rsidR="00EB0889" w:rsidRDefault="00EB0889">
      <w:pPr>
        <w:tabs>
          <w:tab w:val="left" w:pos="709"/>
        </w:tabs>
        <w:spacing w:after="0" w:line="240" w:lineRule="auto"/>
        <w:contextualSpacing/>
        <w:jc w:val="both"/>
        <w:rPr>
          <w:rFonts w:ascii="Times New Roman" w:hAnsi="Times New Roman"/>
          <w:b/>
          <w:bCs/>
          <w:sz w:val="24"/>
          <w:szCs w:val="24"/>
        </w:rPr>
      </w:pPr>
    </w:p>
    <w:p w:rsidR="00EB0889" w:rsidRDefault="00A00C8E">
      <w:pPr>
        <w:numPr>
          <w:ilvl w:val="0"/>
          <w:numId w:val="2"/>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Результаты освоения дисциплины (модуля)  </w:t>
      </w:r>
    </w:p>
    <w:p w:rsidR="00EB0889" w:rsidRDefault="00A00C8E" w:rsidP="00470699">
      <w:pPr>
        <w:tabs>
          <w:tab w:val="left" w:pos="709"/>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EB0889" w:rsidRDefault="00EB0889">
      <w:pPr>
        <w:spacing w:after="0" w:line="240" w:lineRule="auto"/>
        <w:ind w:firstLine="426"/>
        <w:contextualSpacing/>
        <w:jc w:val="both"/>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2"/>
        <w:gridCol w:w="2271"/>
        <w:gridCol w:w="3390"/>
        <w:gridCol w:w="2980"/>
        <w:gridCol w:w="40"/>
      </w:tblGrid>
      <w:tr w:rsidR="00EB0889" w:rsidRPr="005D407A" w:rsidTr="00F41EAE">
        <w:trPr>
          <w:trHeight w:val="329"/>
        </w:trPr>
        <w:tc>
          <w:tcPr>
            <w:tcW w:w="1272" w:type="dxa"/>
            <w:tcBorders>
              <w:top w:val="single" w:sz="8" w:space="0" w:color="000000"/>
              <w:left w:val="single" w:sz="8" w:space="0" w:color="000000"/>
              <w:bottom w:val="single" w:sz="8" w:space="0" w:color="000000"/>
              <w:right w:val="single" w:sz="8" w:space="0" w:color="000000"/>
            </w:tcBorders>
          </w:tcPr>
          <w:p w:rsidR="00EB0889" w:rsidRPr="005D407A" w:rsidRDefault="00A00C8E">
            <w:pPr>
              <w:widowControl w:val="0"/>
              <w:spacing w:after="0" w:line="240" w:lineRule="auto"/>
              <w:contextualSpacing/>
              <w:jc w:val="center"/>
              <w:rPr>
                <w:rFonts w:ascii="Times New Roman" w:hAnsi="Times New Roman"/>
                <w:sz w:val="24"/>
                <w:szCs w:val="24"/>
              </w:rPr>
            </w:pPr>
            <w:r w:rsidRPr="005D407A">
              <w:rPr>
                <w:rFonts w:ascii="Times New Roman" w:hAnsi="Times New Roman"/>
                <w:sz w:val="24"/>
                <w:szCs w:val="24"/>
              </w:rPr>
              <w:t xml:space="preserve">Код </w:t>
            </w:r>
            <w:proofErr w:type="spellStart"/>
            <w:proofErr w:type="gramStart"/>
            <w:r w:rsidRPr="005D407A">
              <w:rPr>
                <w:rFonts w:ascii="Times New Roman" w:hAnsi="Times New Roman"/>
                <w:sz w:val="24"/>
                <w:szCs w:val="24"/>
              </w:rPr>
              <w:t>компетен-ции</w:t>
            </w:r>
            <w:proofErr w:type="spellEnd"/>
            <w:proofErr w:type="gramEnd"/>
          </w:p>
          <w:p w:rsidR="00EB0889" w:rsidRPr="005D407A" w:rsidRDefault="00EB0889">
            <w:pPr>
              <w:widowControl w:val="0"/>
              <w:spacing w:after="0" w:line="240" w:lineRule="auto"/>
              <w:ind w:left="142"/>
              <w:contextualSpacing/>
              <w:jc w:val="center"/>
              <w:rPr>
                <w:rFonts w:ascii="Times New Roman" w:hAnsi="Times New Roman"/>
                <w:sz w:val="24"/>
                <w:szCs w:val="24"/>
              </w:rPr>
            </w:pPr>
          </w:p>
        </w:tc>
        <w:tc>
          <w:tcPr>
            <w:tcW w:w="2271" w:type="dxa"/>
            <w:tcBorders>
              <w:top w:val="single" w:sz="8" w:space="0" w:color="000000"/>
              <w:bottom w:val="single" w:sz="8" w:space="0" w:color="000000"/>
              <w:right w:val="single" w:sz="8" w:space="0" w:color="000000"/>
            </w:tcBorders>
          </w:tcPr>
          <w:p w:rsidR="00EB0889" w:rsidRPr="005D407A" w:rsidRDefault="00A00C8E">
            <w:pPr>
              <w:widowControl w:val="0"/>
              <w:spacing w:after="0" w:line="240" w:lineRule="auto"/>
              <w:ind w:left="142"/>
              <w:contextualSpacing/>
              <w:jc w:val="center"/>
              <w:rPr>
                <w:rFonts w:ascii="Times New Roman" w:hAnsi="Times New Roman"/>
                <w:sz w:val="24"/>
                <w:szCs w:val="24"/>
              </w:rPr>
            </w:pPr>
            <w:r w:rsidRPr="005D407A">
              <w:rPr>
                <w:rFonts w:ascii="Times New Roman" w:hAnsi="Times New Roman"/>
                <w:sz w:val="24"/>
                <w:szCs w:val="24"/>
              </w:rPr>
              <w:t>Наименование компетенции</w:t>
            </w:r>
          </w:p>
          <w:p w:rsidR="00EB0889" w:rsidRPr="005D407A" w:rsidRDefault="00EB0889">
            <w:pPr>
              <w:widowControl w:val="0"/>
              <w:spacing w:after="0" w:line="240" w:lineRule="auto"/>
              <w:ind w:left="142"/>
              <w:contextualSpacing/>
              <w:jc w:val="center"/>
              <w:rPr>
                <w:rFonts w:ascii="Times New Roman" w:hAnsi="Times New Roman"/>
                <w:sz w:val="24"/>
                <w:szCs w:val="24"/>
              </w:rPr>
            </w:pPr>
          </w:p>
        </w:tc>
        <w:tc>
          <w:tcPr>
            <w:tcW w:w="3390" w:type="dxa"/>
            <w:tcBorders>
              <w:top w:val="single" w:sz="8" w:space="0" w:color="000000"/>
              <w:bottom w:val="single" w:sz="8" w:space="0" w:color="000000"/>
              <w:right w:val="single" w:sz="4" w:space="0" w:color="000000"/>
            </w:tcBorders>
          </w:tcPr>
          <w:p w:rsidR="00EB0889" w:rsidRPr="005D407A" w:rsidRDefault="00A00C8E">
            <w:pPr>
              <w:widowControl w:val="0"/>
              <w:spacing w:after="0" w:line="240" w:lineRule="auto"/>
              <w:ind w:left="142"/>
              <w:contextualSpacing/>
              <w:jc w:val="center"/>
              <w:rPr>
                <w:rFonts w:ascii="Times New Roman" w:hAnsi="Times New Roman"/>
                <w:sz w:val="24"/>
                <w:szCs w:val="24"/>
              </w:rPr>
            </w:pPr>
            <w:r w:rsidRPr="005D407A">
              <w:rPr>
                <w:rFonts w:ascii="Times New Roman" w:hAnsi="Times New Roman"/>
                <w:sz w:val="24"/>
                <w:szCs w:val="24"/>
              </w:rPr>
              <w:t>Индикатор достижения компетенции</w:t>
            </w:r>
          </w:p>
          <w:p w:rsidR="00EB0889" w:rsidRPr="005D407A" w:rsidRDefault="00EB0889">
            <w:pPr>
              <w:widowControl w:val="0"/>
              <w:spacing w:after="0" w:line="240" w:lineRule="auto"/>
              <w:ind w:left="142"/>
              <w:contextualSpacing/>
              <w:jc w:val="center"/>
              <w:rPr>
                <w:rFonts w:ascii="Times New Roman" w:hAnsi="Times New Roman"/>
                <w:sz w:val="24"/>
                <w:szCs w:val="24"/>
              </w:rPr>
            </w:pPr>
          </w:p>
        </w:tc>
        <w:tc>
          <w:tcPr>
            <w:tcW w:w="2980" w:type="dxa"/>
            <w:tcBorders>
              <w:top w:val="single" w:sz="4" w:space="0" w:color="000000"/>
              <w:left w:val="single" w:sz="4" w:space="0" w:color="000000"/>
              <w:bottom w:val="single" w:sz="8" w:space="0" w:color="000000"/>
              <w:right w:val="single" w:sz="4" w:space="0" w:color="000000"/>
            </w:tcBorders>
          </w:tcPr>
          <w:p w:rsidR="00EB0889" w:rsidRPr="005D407A" w:rsidRDefault="00A00C8E">
            <w:pPr>
              <w:widowControl w:val="0"/>
              <w:spacing w:after="0" w:line="240" w:lineRule="auto"/>
              <w:ind w:left="142"/>
              <w:contextualSpacing/>
              <w:jc w:val="center"/>
              <w:rPr>
                <w:rFonts w:ascii="Times New Roman" w:hAnsi="Times New Roman"/>
                <w:sz w:val="24"/>
                <w:szCs w:val="24"/>
              </w:rPr>
            </w:pPr>
            <w:r w:rsidRPr="005D407A">
              <w:rPr>
                <w:rFonts w:ascii="Times New Roman" w:hAnsi="Times New Roman"/>
                <w:sz w:val="24"/>
                <w:szCs w:val="24"/>
              </w:rPr>
              <w:t xml:space="preserve">В результате освоения дисциплины </w:t>
            </w:r>
            <w:proofErr w:type="spellStart"/>
            <w:r w:rsidRPr="005D407A">
              <w:rPr>
                <w:rFonts w:ascii="Times New Roman" w:hAnsi="Times New Roman"/>
                <w:sz w:val="24"/>
                <w:szCs w:val="24"/>
              </w:rPr>
              <w:t>обучающийся</w:t>
            </w:r>
            <w:r w:rsidRPr="005D407A">
              <w:rPr>
                <w:rFonts w:ascii="Times New Roman" w:hAnsi="Times New Roman"/>
                <w:b/>
                <w:bCs/>
                <w:sz w:val="24"/>
                <w:szCs w:val="24"/>
              </w:rPr>
              <w:t>должен</w:t>
            </w:r>
            <w:proofErr w:type="spellEnd"/>
            <w:r w:rsidRPr="005D407A">
              <w:rPr>
                <w:rFonts w:ascii="Times New Roman" w:hAnsi="Times New Roman"/>
                <w:sz w:val="24"/>
                <w:szCs w:val="24"/>
              </w:rPr>
              <w:t>:</w:t>
            </w:r>
          </w:p>
        </w:tc>
        <w:tc>
          <w:tcPr>
            <w:tcW w:w="40" w:type="dxa"/>
            <w:tcBorders>
              <w:left w:val="single" w:sz="4" w:space="0" w:color="000000"/>
            </w:tcBorders>
          </w:tcPr>
          <w:p w:rsidR="00EB0889" w:rsidRPr="005D407A" w:rsidRDefault="00EB0889">
            <w:pPr>
              <w:widowControl w:val="0"/>
              <w:spacing w:after="0" w:line="240" w:lineRule="auto"/>
              <w:ind w:firstLine="426"/>
              <w:contextualSpacing/>
              <w:rPr>
                <w:rFonts w:ascii="Times New Roman" w:hAnsi="Times New Roman"/>
                <w:sz w:val="24"/>
                <w:szCs w:val="24"/>
              </w:rPr>
            </w:pPr>
          </w:p>
        </w:tc>
      </w:tr>
      <w:tr w:rsidR="005D407A" w:rsidRPr="005D407A" w:rsidTr="00B0504B">
        <w:trPr>
          <w:trHeight w:val="306"/>
        </w:trPr>
        <w:tc>
          <w:tcPr>
            <w:tcW w:w="1272" w:type="dxa"/>
            <w:tcBorders>
              <w:left w:val="single" w:sz="8" w:space="0" w:color="000000"/>
              <w:bottom w:val="single" w:sz="8" w:space="0" w:color="000000"/>
              <w:right w:val="single" w:sz="8" w:space="0" w:color="000000"/>
            </w:tcBorders>
          </w:tcPr>
          <w:p w:rsidR="005D407A" w:rsidRPr="005D407A" w:rsidRDefault="005D407A" w:rsidP="005D407A">
            <w:pPr>
              <w:rPr>
                <w:rFonts w:ascii="Times New Roman" w:hAnsi="Times New Roman"/>
                <w:b/>
                <w:sz w:val="24"/>
                <w:szCs w:val="24"/>
              </w:rPr>
            </w:pPr>
            <w:r w:rsidRPr="005D407A">
              <w:rPr>
                <w:rFonts w:ascii="Times New Roman" w:hAnsi="Times New Roman"/>
                <w:b/>
                <w:sz w:val="24"/>
                <w:szCs w:val="24"/>
              </w:rPr>
              <w:t>УК-9.</w:t>
            </w:r>
          </w:p>
        </w:tc>
        <w:tc>
          <w:tcPr>
            <w:tcW w:w="2271" w:type="dxa"/>
            <w:tcBorders>
              <w:bottom w:val="single" w:sz="8" w:space="0" w:color="000000"/>
              <w:right w:val="single" w:sz="8" w:space="0" w:color="000000"/>
            </w:tcBorders>
          </w:tcPr>
          <w:p w:rsidR="005D407A" w:rsidRPr="005D407A" w:rsidRDefault="005D407A" w:rsidP="005D407A">
            <w:pPr>
              <w:tabs>
                <w:tab w:val="left" w:pos="2411"/>
              </w:tabs>
              <w:ind w:left="142"/>
              <w:contextualSpacing/>
              <w:rPr>
                <w:rFonts w:ascii="Times New Roman" w:hAnsi="Times New Roman"/>
                <w:bCs/>
                <w:i/>
                <w:iCs/>
                <w:sz w:val="24"/>
                <w:szCs w:val="24"/>
              </w:rPr>
            </w:pPr>
            <w:proofErr w:type="gramStart"/>
            <w:r w:rsidRPr="005D407A">
              <w:rPr>
                <w:rFonts w:ascii="Times New Roman" w:hAnsi="Times New Roman"/>
                <w:sz w:val="24"/>
                <w:szCs w:val="24"/>
              </w:rPr>
              <w:t>Способен</w:t>
            </w:r>
            <w:proofErr w:type="gramEnd"/>
            <w:r w:rsidRPr="005D407A">
              <w:rPr>
                <w:rFonts w:ascii="Times New Roman" w:hAnsi="Times New Roman"/>
                <w:sz w:val="24"/>
                <w:szCs w:val="24"/>
              </w:rPr>
              <w:t xml:space="preserve"> принимать обоснованные экономические решения в различных областях жизнедеятельности</w:t>
            </w:r>
          </w:p>
        </w:tc>
        <w:tc>
          <w:tcPr>
            <w:tcW w:w="3390" w:type="dxa"/>
            <w:tcBorders>
              <w:bottom w:val="single" w:sz="4" w:space="0" w:color="auto"/>
              <w:right w:val="single" w:sz="8" w:space="0" w:color="000000"/>
            </w:tcBorders>
          </w:tcPr>
          <w:p w:rsidR="005D407A" w:rsidRPr="005D407A" w:rsidRDefault="005D407A" w:rsidP="005D407A">
            <w:pPr>
              <w:ind w:left="142" w:right="142"/>
              <w:contextualSpacing/>
              <w:rPr>
                <w:rFonts w:ascii="Times New Roman" w:hAnsi="Times New Roman"/>
                <w:sz w:val="24"/>
                <w:szCs w:val="24"/>
              </w:rPr>
            </w:pPr>
            <w:r w:rsidRPr="005D407A">
              <w:rPr>
                <w:rFonts w:ascii="Times New Roman" w:hAnsi="Times New Roman"/>
                <w:sz w:val="24"/>
                <w:szCs w:val="24"/>
              </w:rPr>
              <w:t>УК-9.1. Понимает базовые принципы функционирования макроэкономики и экономического развития, цели и виды участия государства в экономике</w:t>
            </w:r>
          </w:p>
          <w:p w:rsidR="005D407A" w:rsidRPr="005D407A" w:rsidRDefault="005D407A" w:rsidP="005D407A">
            <w:pPr>
              <w:ind w:left="142" w:right="142"/>
              <w:contextualSpacing/>
              <w:rPr>
                <w:rFonts w:ascii="Times New Roman" w:hAnsi="Times New Roman"/>
                <w:sz w:val="24"/>
                <w:szCs w:val="24"/>
              </w:rPr>
            </w:pPr>
            <w:r w:rsidRPr="005D407A">
              <w:rPr>
                <w:rFonts w:ascii="Times New Roman" w:hAnsi="Times New Roman"/>
                <w:sz w:val="24"/>
                <w:szCs w:val="24"/>
              </w:rPr>
              <w:t>УК-9.2. Представляет основные закономерности функционирования микроэкономики и факторы, обеспечивающие рациональное использование ресурсов и достижение эффективных результатов деятельности</w:t>
            </w:r>
          </w:p>
          <w:p w:rsidR="005D407A" w:rsidRPr="005D407A" w:rsidRDefault="005D407A" w:rsidP="005D407A">
            <w:pPr>
              <w:ind w:left="142" w:right="142"/>
              <w:contextualSpacing/>
              <w:rPr>
                <w:rFonts w:ascii="Times New Roman" w:hAnsi="Times New Roman"/>
                <w:sz w:val="24"/>
                <w:szCs w:val="24"/>
              </w:rPr>
            </w:pPr>
            <w:r w:rsidRPr="005D407A">
              <w:rPr>
                <w:rFonts w:ascii="Times New Roman" w:hAnsi="Times New Roman"/>
                <w:sz w:val="24"/>
                <w:szCs w:val="24"/>
              </w:rPr>
              <w:t xml:space="preserve">УК-9.3. Применяет методы экономического и финансового планирования для достижения личных финансовых целей, использует адекватные поставленным целям финансовые инструменты управления личным </w:t>
            </w:r>
            <w:r w:rsidRPr="005D407A">
              <w:rPr>
                <w:rFonts w:ascii="Times New Roman" w:hAnsi="Times New Roman"/>
                <w:sz w:val="24"/>
                <w:szCs w:val="24"/>
              </w:rPr>
              <w:lastRenderedPageBreak/>
              <w:t>бюджетом, оптимизирует собственные финансовые риски</w:t>
            </w:r>
          </w:p>
        </w:tc>
        <w:tc>
          <w:tcPr>
            <w:tcW w:w="2980" w:type="dxa"/>
            <w:tcBorders>
              <w:left w:val="single" w:sz="8" w:space="0" w:color="000000"/>
              <w:bottom w:val="single" w:sz="4" w:space="0" w:color="auto"/>
              <w:right w:val="single" w:sz="8" w:space="0" w:color="000000"/>
            </w:tcBorders>
          </w:tcPr>
          <w:p w:rsidR="005D407A" w:rsidRPr="005D407A" w:rsidRDefault="005D407A" w:rsidP="005D407A">
            <w:pPr>
              <w:shd w:val="clear" w:color="auto" w:fill="FFFFFF"/>
              <w:rPr>
                <w:rFonts w:ascii="Times New Roman" w:hAnsi="Times New Roman"/>
                <w:color w:val="1A1A1A"/>
                <w:sz w:val="24"/>
                <w:szCs w:val="24"/>
              </w:rPr>
            </w:pPr>
            <w:r w:rsidRPr="005D407A">
              <w:rPr>
                <w:rFonts w:ascii="Times New Roman" w:hAnsi="Times New Roman"/>
                <w:b/>
                <w:color w:val="1A1A1A"/>
                <w:sz w:val="24"/>
                <w:szCs w:val="24"/>
              </w:rPr>
              <w:lastRenderedPageBreak/>
              <w:t xml:space="preserve">Знать: </w:t>
            </w:r>
            <w:r w:rsidRPr="005D407A">
              <w:rPr>
                <w:rFonts w:ascii="Times New Roman" w:hAnsi="Times New Roman"/>
                <w:color w:val="1A1A1A"/>
                <w:sz w:val="24"/>
                <w:szCs w:val="24"/>
              </w:rPr>
              <w:t>основные экономические категории и механизмы функционирования современной экономики;</w:t>
            </w:r>
          </w:p>
          <w:p w:rsidR="005D407A" w:rsidRPr="005D407A" w:rsidRDefault="005D407A" w:rsidP="005D407A">
            <w:pPr>
              <w:shd w:val="clear" w:color="auto" w:fill="FFFFFF"/>
              <w:rPr>
                <w:rFonts w:ascii="Times New Roman" w:hAnsi="Times New Roman"/>
                <w:color w:val="1A1A1A"/>
                <w:sz w:val="24"/>
                <w:szCs w:val="24"/>
              </w:rPr>
            </w:pPr>
            <w:r w:rsidRPr="005D407A">
              <w:rPr>
                <w:rFonts w:ascii="Times New Roman" w:hAnsi="Times New Roman"/>
                <w:b/>
                <w:color w:val="1A1A1A"/>
                <w:sz w:val="24"/>
                <w:szCs w:val="24"/>
              </w:rPr>
              <w:t xml:space="preserve">Уметь: </w:t>
            </w:r>
            <w:r w:rsidRPr="005D407A">
              <w:rPr>
                <w:rFonts w:ascii="Times New Roman" w:hAnsi="Times New Roman"/>
                <w:color w:val="1A1A1A"/>
                <w:sz w:val="24"/>
                <w:szCs w:val="24"/>
              </w:rPr>
              <w:t>применять экономические категории и закономерности для оценки социально-экономических явлений;</w:t>
            </w:r>
          </w:p>
          <w:p w:rsidR="005D407A" w:rsidRPr="005D407A" w:rsidRDefault="005D407A" w:rsidP="005D407A">
            <w:pPr>
              <w:shd w:val="clear" w:color="auto" w:fill="FFFFFF"/>
              <w:rPr>
                <w:rFonts w:ascii="Times New Roman" w:hAnsi="Times New Roman"/>
                <w:sz w:val="24"/>
                <w:szCs w:val="24"/>
              </w:rPr>
            </w:pPr>
            <w:r w:rsidRPr="005D407A">
              <w:rPr>
                <w:rFonts w:ascii="Times New Roman" w:hAnsi="Times New Roman"/>
                <w:b/>
                <w:color w:val="1A1A1A"/>
                <w:sz w:val="24"/>
                <w:szCs w:val="24"/>
              </w:rPr>
              <w:t xml:space="preserve">Владеть: </w:t>
            </w:r>
            <w:r w:rsidRPr="005D407A">
              <w:rPr>
                <w:rFonts w:ascii="Times New Roman" w:hAnsi="Times New Roman"/>
                <w:color w:val="1A1A1A"/>
                <w:sz w:val="24"/>
                <w:szCs w:val="24"/>
              </w:rPr>
              <w:t>навыками установления причинно-следственных связей между экономическими явлениями и процессами;</w:t>
            </w:r>
          </w:p>
        </w:tc>
        <w:tc>
          <w:tcPr>
            <w:tcW w:w="40" w:type="dxa"/>
          </w:tcPr>
          <w:p w:rsidR="005D407A" w:rsidRPr="005D407A" w:rsidRDefault="005D407A" w:rsidP="005D407A">
            <w:pPr>
              <w:widowControl w:val="0"/>
              <w:spacing w:after="0" w:line="240" w:lineRule="auto"/>
              <w:ind w:firstLine="426"/>
              <w:contextualSpacing/>
              <w:rPr>
                <w:rFonts w:ascii="Times New Roman" w:hAnsi="Times New Roman"/>
                <w:sz w:val="24"/>
                <w:szCs w:val="24"/>
              </w:rPr>
            </w:pPr>
          </w:p>
        </w:tc>
      </w:tr>
      <w:tr w:rsidR="005D407A" w:rsidRPr="005D407A" w:rsidTr="00B0504B">
        <w:trPr>
          <w:trHeight w:val="306"/>
        </w:trPr>
        <w:tc>
          <w:tcPr>
            <w:tcW w:w="1272" w:type="dxa"/>
            <w:tcBorders>
              <w:left w:val="single" w:sz="8" w:space="0" w:color="000000"/>
              <w:bottom w:val="single" w:sz="8" w:space="0" w:color="000000"/>
              <w:right w:val="single" w:sz="8" w:space="0" w:color="000000"/>
            </w:tcBorders>
          </w:tcPr>
          <w:p w:rsidR="005D407A" w:rsidRPr="005D407A" w:rsidRDefault="005D407A" w:rsidP="005D407A">
            <w:pPr>
              <w:rPr>
                <w:rFonts w:ascii="Times New Roman" w:hAnsi="Times New Roman"/>
                <w:b/>
                <w:sz w:val="24"/>
                <w:szCs w:val="24"/>
              </w:rPr>
            </w:pPr>
            <w:r w:rsidRPr="005D407A">
              <w:rPr>
                <w:rStyle w:val="fontstyle01"/>
                <w:b/>
              </w:rPr>
              <w:lastRenderedPageBreak/>
              <w:t>ПК-2.</w:t>
            </w:r>
          </w:p>
        </w:tc>
        <w:tc>
          <w:tcPr>
            <w:tcW w:w="2271" w:type="dxa"/>
            <w:tcBorders>
              <w:bottom w:val="single" w:sz="8" w:space="0" w:color="000000"/>
              <w:right w:val="single" w:sz="8" w:space="0" w:color="000000"/>
            </w:tcBorders>
          </w:tcPr>
          <w:p w:rsidR="005D407A" w:rsidRPr="005D407A" w:rsidRDefault="005D407A" w:rsidP="005D407A">
            <w:pPr>
              <w:contextualSpacing/>
              <w:rPr>
                <w:rFonts w:ascii="Times New Roman" w:hAnsi="Times New Roman"/>
                <w:sz w:val="24"/>
                <w:szCs w:val="24"/>
              </w:rPr>
            </w:pPr>
            <w:proofErr w:type="gramStart"/>
            <w:r w:rsidRPr="005D407A">
              <w:rPr>
                <w:rStyle w:val="fontstyle01"/>
              </w:rPr>
              <w:t>Способен</w:t>
            </w:r>
            <w:proofErr w:type="gramEnd"/>
            <w:r w:rsidRPr="005D407A">
              <w:rPr>
                <w:rStyle w:val="fontstyle01"/>
              </w:rPr>
              <w:t xml:space="preserve"> определять и анализировать режимы работы систем электроснабжения объектов. </w:t>
            </w:r>
          </w:p>
        </w:tc>
        <w:tc>
          <w:tcPr>
            <w:tcW w:w="3390" w:type="dxa"/>
            <w:tcBorders>
              <w:bottom w:val="single" w:sz="4" w:space="0" w:color="auto"/>
              <w:right w:val="single" w:sz="8" w:space="0" w:color="000000"/>
            </w:tcBorders>
          </w:tcPr>
          <w:p w:rsidR="005D407A" w:rsidRPr="005D407A" w:rsidRDefault="005D407A" w:rsidP="005D407A">
            <w:pPr>
              <w:contextualSpacing/>
              <w:rPr>
                <w:rFonts w:ascii="Times New Roman" w:hAnsi="Times New Roman"/>
                <w:color w:val="000000"/>
                <w:sz w:val="24"/>
                <w:szCs w:val="24"/>
              </w:rPr>
            </w:pPr>
            <w:r w:rsidRPr="005D407A">
              <w:rPr>
                <w:rStyle w:val="fontstyle01"/>
              </w:rPr>
              <w:t>ПК-2.1. Рассчитывает и анализирует параметры электрооборудования системы электроснабжения объекта;</w:t>
            </w:r>
          </w:p>
          <w:p w:rsidR="005D407A" w:rsidRPr="005D407A" w:rsidRDefault="005D407A" w:rsidP="005D407A">
            <w:pPr>
              <w:contextualSpacing/>
              <w:rPr>
                <w:rStyle w:val="fontstyle01"/>
              </w:rPr>
            </w:pPr>
            <w:r w:rsidRPr="005D407A">
              <w:rPr>
                <w:rFonts w:ascii="Times New Roman" w:hAnsi="Times New Roman"/>
                <w:color w:val="000000"/>
                <w:sz w:val="24"/>
                <w:szCs w:val="24"/>
              </w:rPr>
              <w:t>ПК</w:t>
            </w:r>
            <w:r w:rsidRPr="005D407A">
              <w:rPr>
                <w:rStyle w:val="fontstyle01"/>
              </w:rPr>
              <w:t>-2.2. Рассчитывает и анализирует режимы работы системы электроснабжения объекта.</w:t>
            </w:r>
          </w:p>
          <w:p w:rsidR="005D407A" w:rsidRPr="005D407A" w:rsidRDefault="005D407A" w:rsidP="005D407A">
            <w:pPr>
              <w:contextualSpacing/>
              <w:rPr>
                <w:rFonts w:ascii="Times New Roman" w:hAnsi="Times New Roman"/>
                <w:sz w:val="24"/>
                <w:szCs w:val="24"/>
              </w:rPr>
            </w:pPr>
          </w:p>
        </w:tc>
        <w:tc>
          <w:tcPr>
            <w:tcW w:w="2980" w:type="dxa"/>
            <w:tcBorders>
              <w:left w:val="single" w:sz="8" w:space="0" w:color="000000"/>
              <w:bottom w:val="single" w:sz="4" w:space="0" w:color="auto"/>
              <w:right w:val="single" w:sz="8" w:space="0" w:color="000000"/>
            </w:tcBorders>
          </w:tcPr>
          <w:p w:rsidR="005D407A" w:rsidRPr="005D407A" w:rsidRDefault="005D407A" w:rsidP="005D407A">
            <w:pPr>
              <w:shd w:val="clear" w:color="auto" w:fill="FFFFFF"/>
              <w:rPr>
                <w:rFonts w:ascii="Times New Roman" w:hAnsi="Times New Roman"/>
                <w:color w:val="1A1A1A"/>
                <w:sz w:val="24"/>
                <w:szCs w:val="24"/>
              </w:rPr>
            </w:pPr>
            <w:r w:rsidRPr="005D407A">
              <w:rPr>
                <w:rFonts w:ascii="Times New Roman" w:hAnsi="Times New Roman"/>
                <w:b/>
                <w:color w:val="1A1A1A"/>
                <w:sz w:val="24"/>
                <w:szCs w:val="24"/>
              </w:rPr>
              <w:t xml:space="preserve">Знать: </w:t>
            </w:r>
            <w:r w:rsidRPr="005D407A">
              <w:rPr>
                <w:rFonts w:ascii="Times New Roman" w:hAnsi="Times New Roman"/>
                <w:color w:val="1A1A1A"/>
                <w:sz w:val="24"/>
                <w:szCs w:val="24"/>
              </w:rPr>
              <w:t>основные принципы действия установок, работающих на базе возобновляемых источников энергии;</w:t>
            </w:r>
          </w:p>
          <w:p w:rsidR="005D407A" w:rsidRPr="005D407A" w:rsidRDefault="005D407A" w:rsidP="005D407A">
            <w:pPr>
              <w:shd w:val="clear" w:color="auto" w:fill="FFFFFF"/>
              <w:rPr>
                <w:rFonts w:ascii="Times New Roman" w:hAnsi="Times New Roman"/>
                <w:color w:val="1A1A1A"/>
                <w:sz w:val="24"/>
                <w:szCs w:val="24"/>
              </w:rPr>
            </w:pPr>
            <w:r w:rsidRPr="005D407A">
              <w:rPr>
                <w:rFonts w:ascii="Times New Roman" w:hAnsi="Times New Roman"/>
                <w:b/>
                <w:color w:val="1A1A1A"/>
                <w:sz w:val="24"/>
                <w:szCs w:val="24"/>
              </w:rPr>
              <w:t xml:space="preserve">Уметь: </w:t>
            </w:r>
            <w:r w:rsidRPr="005D407A">
              <w:rPr>
                <w:rFonts w:ascii="Times New Roman" w:hAnsi="Times New Roman"/>
                <w:color w:val="1A1A1A"/>
                <w:sz w:val="24"/>
                <w:szCs w:val="24"/>
              </w:rPr>
              <w:t>оценивать энергетическую, экономическую и экологическую целесообразность использования установок на базе возобновляемых источников энергии;</w:t>
            </w:r>
          </w:p>
          <w:p w:rsidR="005D407A" w:rsidRPr="005D407A" w:rsidRDefault="005D407A" w:rsidP="005D407A">
            <w:pPr>
              <w:shd w:val="clear" w:color="auto" w:fill="FFFFFF"/>
              <w:rPr>
                <w:rFonts w:ascii="Times New Roman" w:hAnsi="Times New Roman"/>
                <w:sz w:val="24"/>
                <w:szCs w:val="24"/>
              </w:rPr>
            </w:pPr>
            <w:r w:rsidRPr="005D407A">
              <w:rPr>
                <w:rFonts w:ascii="Times New Roman" w:hAnsi="Times New Roman"/>
                <w:b/>
                <w:color w:val="1A1A1A"/>
                <w:sz w:val="24"/>
                <w:szCs w:val="24"/>
              </w:rPr>
              <w:t xml:space="preserve">Владеть: </w:t>
            </w:r>
            <w:r w:rsidRPr="005D407A">
              <w:rPr>
                <w:rFonts w:ascii="Times New Roman" w:hAnsi="Times New Roman"/>
                <w:color w:val="1A1A1A"/>
                <w:sz w:val="24"/>
                <w:szCs w:val="24"/>
              </w:rPr>
              <w:t xml:space="preserve">информацией о технико-экономических параметрах установок на базе возобновляемых источников энергии; </w:t>
            </w:r>
          </w:p>
        </w:tc>
        <w:tc>
          <w:tcPr>
            <w:tcW w:w="40" w:type="dxa"/>
          </w:tcPr>
          <w:p w:rsidR="005D407A" w:rsidRPr="005D407A" w:rsidRDefault="005D407A" w:rsidP="005D407A">
            <w:pPr>
              <w:widowControl w:val="0"/>
              <w:spacing w:after="0" w:line="240" w:lineRule="auto"/>
              <w:ind w:firstLine="426"/>
              <w:contextualSpacing/>
              <w:rPr>
                <w:rFonts w:ascii="Times New Roman" w:hAnsi="Times New Roman"/>
                <w:sz w:val="24"/>
                <w:szCs w:val="24"/>
              </w:rPr>
            </w:pPr>
          </w:p>
        </w:tc>
      </w:tr>
    </w:tbl>
    <w:p w:rsidR="002011B7" w:rsidRDefault="002011B7" w:rsidP="002011B7">
      <w:pPr>
        <w:tabs>
          <w:tab w:val="left" w:pos="709"/>
        </w:tabs>
        <w:spacing w:after="0" w:line="240" w:lineRule="auto"/>
        <w:ind w:left="426"/>
        <w:contextualSpacing/>
        <w:jc w:val="both"/>
        <w:rPr>
          <w:rFonts w:ascii="Times New Roman" w:hAnsi="Times New Roman"/>
          <w:sz w:val="24"/>
          <w:szCs w:val="24"/>
        </w:rPr>
      </w:pPr>
    </w:p>
    <w:p w:rsidR="002011B7" w:rsidRPr="002011B7" w:rsidRDefault="002011B7" w:rsidP="002011B7">
      <w:pPr>
        <w:tabs>
          <w:tab w:val="left" w:pos="709"/>
        </w:tabs>
        <w:spacing w:after="0" w:line="240" w:lineRule="auto"/>
        <w:ind w:left="426"/>
        <w:contextualSpacing/>
        <w:jc w:val="both"/>
        <w:rPr>
          <w:rFonts w:ascii="Times New Roman" w:hAnsi="Times New Roman"/>
          <w:sz w:val="24"/>
          <w:szCs w:val="24"/>
        </w:rPr>
      </w:pPr>
    </w:p>
    <w:p w:rsidR="00EB0889" w:rsidRDefault="00A00C8E">
      <w:pPr>
        <w:numPr>
          <w:ilvl w:val="0"/>
          <w:numId w:val="3"/>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r>
        <w:rPr>
          <w:rFonts w:ascii="Times New Roman" w:hAnsi="Times New Roman"/>
          <w:b/>
          <w:sz w:val="24"/>
          <w:szCs w:val="24"/>
        </w:rPr>
        <w:t xml:space="preserve">«Производство, тарифы  </w:t>
      </w:r>
      <w:proofErr w:type="spellStart"/>
      <w:r>
        <w:rPr>
          <w:rFonts w:ascii="Times New Roman" w:hAnsi="Times New Roman"/>
          <w:b/>
          <w:sz w:val="24"/>
          <w:szCs w:val="24"/>
        </w:rPr>
        <w:t>энергоаудит</w:t>
      </w:r>
      <w:proofErr w:type="spellEnd"/>
      <w:r>
        <w:rPr>
          <w:rFonts w:ascii="Times New Roman" w:hAnsi="Times New Roman"/>
          <w:b/>
          <w:sz w:val="24"/>
          <w:szCs w:val="24"/>
        </w:rPr>
        <w:t xml:space="preserve"> и качество электроэнергии»</w:t>
      </w: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c"/>
        <w:tblW w:w="0" w:type="auto"/>
        <w:tblInd w:w="-572" w:type="dxa"/>
        <w:tblLayout w:type="fixed"/>
        <w:tblLook w:val="04A0"/>
      </w:tblPr>
      <w:tblGrid>
        <w:gridCol w:w="928"/>
        <w:gridCol w:w="645"/>
        <w:gridCol w:w="979"/>
        <w:gridCol w:w="775"/>
        <w:gridCol w:w="900"/>
        <w:gridCol w:w="876"/>
        <w:gridCol w:w="545"/>
        <w:gridCol w:w="929"/>
        <w:gridCol w:w="653"/>
        <w:gridCol w:w="909"/>
      </w:tblGrid>
      <w:tr w:rsidR="0086264C" w:rsidTr="00EE2310">
        <w:tc>
          <w:tcPr>
            <w:tcW w:w="8139" w:type="dxa"/>
            <w:gridSpan w:val="10"/>
          </w:tcPr>
          <w:p w:rsidR="0086264C" w:rsidRDefault="0086264C" w:rsidP="00EE2310">
            <w:pPr>
              <w:jc w:val="center"/>
            </w:pPr>
            <w:r>
              <w:t>Семестр -6</w:t>
            </w:r>
          </w:p>
        </w:tc>
      </w:tr>
      <w:tr w:rsidR="0086264C" w:rsidRPr="007F1034" w:rsidTr="00EE2310">
        <w:trPr>
          <w:trHeight w:val="1312"/>
        </w:trPr>
        <w:tc>
          <w:tcPr>
            <w:tcW w:w="928" w:type="dxa"/>
          </w:tcPr>
          <w:p w:rsidR="0086264C" w:rsidRPr="007F1034" w:rsidRDefault="0086264C" w:rsidP="00EE2310">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86264C" w:rsidRPr="007F1034" w:rsidRDefault="0086264C"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86264C" w:rsidRPr="007F1034" w:rsidRDefault="0086264C" w:rsidP="00EE2310">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86264C" w:rsidRPr="007F1034" w:rsidRDefault="0086264C"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86264C" w:rsidRPr="007F1034" w:rsidRDefault="0086264C"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86264C" w:rsidRPr="007F1034" w:rsidRDefault="0086264C"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86264C" w:rsidRPr="007F1034" w:rsidRDefault="0086264C"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86264C" w:rsidRPr="007F1034" w:rsidRDefault="0086264C" w:rsidP="00EE2310">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86264C" w:rsidRPr="007F1034" w:rsidRDefault="0086264C"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86264C" w:rsidRPr="007F1034" w:rsidRDefault="0086264C" w:rsidP="00EE2310">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86264C" w:rsidTr="00EE2310">
        <w:trPr>
          <w:trHeight w:val="1164"/>
        </w:trPr>
        <w:tc>
          <w:tcPr>
            <w:tcW w:w="928" w:type="dxa"/>
            <w:vAlign w:val="center"/>
          </w:tcPr>
          <w:p w:rsidR="0086264C" w:rsidRDefault="0086264C" w:rsidP="0086264C">
            <w:pPr>
              <w:spacing w:after="0" w:line="240" w:lineRule="auto"/>
              <w:jc w:val="center"/>
              <w:rPr>
                <w:rFonts w:ascii="Arial" w:hAnsi="Arial" w:cs="Arial"/>
                <w:color w:val="000000"/>
                <w:sz w:val="16"/>
                <w:szCs w:val="16"/>
              </w:rPr>
            </w:pPr>
            <w:proofErr w:type="gramStart"/>
            <w:r>
              <w:rPr>
                <w:rFonts w:ascii="Arial" w:hAnsi="Arial" w:cs="Arial"/>
                <w:color w:val="000000"/>
                <w:sz w:val="16"/>
                <w:szCs w:val="16"/>
              </w:rPr>
              <w:t>Эк</w:t>
            </w:r>
            <w:proofErr w:type="gramEnd"/>
          </w:p>
        </w:tc>
        <w:tc>
          <w:tcPr>
            <w:tcW w:w="645" w:type="dxa"/>
            <w:vAlign w:val="center"/>
          </w:tcPr>
          <w:p w:rsidR="0086264C" w:rsidRDefault="0086264C" w:rsidP="0086264C">
            <w:pPr>
              <w:jc w:val="center"/>
              <w:rPr>
                <w:rFonts w:ascii="Arial" w:hAnsi="Arial" w:cs="Arial"/>
                <w:b/>
                <w:bCs/>
                <w:color w:val="000000"/>
                <w:sz w:val="20"/>
                <w:szCs w:val="20"/>
              </w:rPr>
            </w:pPr>
            <w:r>
              <w:rPr>
                <w:rFonts w:ascii="Arial" w:hAnsi="Arial" w:cs="Arial"/>
                <w:b/>
                <w:bCs/>
                <w:color w:val="000000"/>
                <w:sz w:val="20"/>
                <w:szCs w:val="20"/>
              </w:rPr>
              <w:t>144</w:t>
            </w:r>
          </w:p>
        </w:tc>
        <w:tc>
          <w:tcPr>
            <w:tcW w:w="979" w:type="dxa"/>
            <w:vAlign w:val="center"/>
          </w:tcPr>
          <w:p w:rsidR="0086264C" w:rsidRDefault="0086264C" w:rsidP="0086264C">
            <w:pPr>
              <w:jc w:val="center"/>
              <w:rPr>
                <w:rFonts w:ascii="Arial" w:hAnsi="Arial" w:cs="Arial"/>
                <w:color w:val="000000"/>
                <w:sz w:val="20"/>
                <w:szCs w:val="20"/>
              </w:rPr>
            </w:pPr>
            <w:r>
              <w:rPr>
                <w:rFonts w:ascii="Arial" w:hAnsi="Arial" w:cs="Arial"/>
                <w:color w:val="000000"/>
                <w:sz w:val="20"/>
                <w:szCs w:val="20"/>
              </w:rPr>
              <w:t>42</w:t>
            </w:r>
          </w:p>
        </w:tc>
        <w:tc>
          <w:tcPr>
            <w:tcW w:w="775" w:type="dxa"/>
            <w:vAlign w:val="center"/>
          </w:tcPr>
          <w:p w:rsidR="0086264C" w:rsidRDefault="0086264C" w:rsidP="0086264C">
            <w:pPr>
              <w:jc w:val="center"/>
              <w:rPr>
                <w:rFonts w:ascii="Arial" w:hAnsi="Arial" w:cs="Arial"/>
                <w:color w:val="000000"/>
                <w:sz w:val="20"/>
                <w:szCs w:val="20"/>
              </w:rPr>
            </w:pPr>
            <w:r>
              <w:rPr>
                <w:rFonts w:ascii="Arial" w:hAnsi="Arial" w:cs="Arial"/>
                <w:color w:val="000000"/>
                <w:sz w:val="20"/>
                <w:szCs w:val="20"/>
              </w:rPr>
              <w:t>28</w:t>
            </w:r>
          </w:p>
        </w:tc>
        <w:tc>
          <w:tcPr>
            <w:tcW w:w="900" w:type="dxa"/>
            <w:vAlign w:val="center"/>
          </w:tcPr>
          <w:p w:rsidR="0086264C" w:rsidRDefault="0086264C" w:rsidP="0086264C">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86264C" w:rsidRDefault="0086264C" w:rsidP="0086264C">
            <w:pPr>
              <w:jc w:val="center"/>
              <w:rPr>
                <w:rFonts w:ascii="Arial" w:hAnsi="Arial" w:cs="Arial"/>
                <w:color w:val="000000"/>
                <w:sz w:val="20"/>
                <w:szCs w:val="20"/>
              </w:rPr>
            </w:pPr>
            <w:r>
              <w:rPr>
                <w:rFonts w:ascii="Arial" w:hAnsi="Arial" w:cs="Arial"/>
                <w:color w:val="000000"/>
                <w:sz w:val="20"/>
                <w:szCs w:val="20"/>
              </w:rPr>
              <w:t>14</w:t>
            </w:r>
          </w:p>
        </w:tc>
        <w:tc>
          <w:tcPr>
            <w:tcW w:w="545" w:type="dxa"/>
            <w:vAlign w:val="center"/>
          </w:tcPr>
          <w:p w:rsidR="0086264C" w:rsidRDefault="0086264C" w:rsidP="0086264C">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86264C" w:rsidRDefault="0086264C" w:rsidP="0086264C">
            <w:pPr>
              <w:jc w:val="center"/>
              <w:rPr>
                <w:rFonts w:ascii="Arial" w:hAnsi="Arial" w:cs="Arial"/>
                <w:color w:val="000000"/>
                <w:sz w:val="20"/>
                <w:szCs w:val="20"/>
              </w:rPr>
            </w:pPr>
            <w:r>
              <w:rPr>
                <w:rFonts w:ascii="Arial" w:hAnsi="Arial" w:cs="Arial"/>
                <w:color w:val="000000"/>
                <w:sz w:val="20"/>
                <w:szCs w:val="20"/>
              </w:rPr>
              <w:t>75</w:t>
            </w:r>
          </w:p>
        </w:tc>
        <w:tc>
          <w:tcPr>
            <w:tcW w:w="653" w:type="dxa"/>
            <w:vAlign w:val="center"/>
          </w:tcPr>
          <w:p w:rsidR="0086264C" w:rsidRDefault="0086264C" w:rsidP="0086264C">
            <w:pPr>
              <w:jc w:val="center"/>
              <w:rPr>
                <w:rFonts w:ascii="Arial" w:hAnsi="Arial" w:cs="Arial"/>
                <w:color w:val="000000"/>
                <w:sz w:val="20"/>
                <w:szCs w:val="20"/>
              </w:rPr>
            </w:pPr>
            <w:r>
              <w:rPr>
                <w:rFonts w:ascii="Arial" w:hAnsi="Arial" w:cs="Arial"/>
                <w:color w:val="000000"/>
                <w:sz w:val="20"/>
                <w:szCs w:val="20"/>
              </w:rPr>
              <w:t>27</w:t>
            </w:r>
          </w:p>
        </w:tc>
        <w:tc>
          <w:tcPr>
            <w:tcW w:w="909" w:type="dxa"/>
            <w:vAlign w:val="center"/>
          </w:tcPr>
          <w:p w:rsidR="0086264C" w:rsidRDefault="0086264C" w:rsidP="0086264C">
            <w:pPr>
              <w:jc w:val="center"/>
              <w:rPr>
                <w:rFonts w:ascii="Arial" w:hAnsi="Arial" w:cs="Arial"/>
                <w:color w:val="000000"/>
                <w:sz w:val="20"/>
                <w:szCs w:val="20"/>
              </w:rPr>
            </w:pPr>
            <w:r>
              <w:rPr>
                <w:rFonts w:ascii="Arial" w:hAnsi="Arial" w:cs="Arial"/>
                <w:color w:val="000000"/>
                <w:sz w:val="20"/>
                <w:szCs w:val="20"/>
              </w:rPr>
              <w:t>4</w:t>
            </w:r>
          </w:p>
        </w:tc>
      </w:tr>
    </w:tbl>
    <w:p w:rsidR="00EB0889" w:rsidRDefault="00EB0889">
      <w:pPr>
        <w:spacing w:after="0" w:line="240" w:lineRule="auto"/>
        <w:ind w:firstLine="426"/>
        <w:contextualSpacing/>
        <w:jc w:val="center"/>
        <w:rPr>
          <w:rFonts w:ascii="Times New Roman" w:hAnsi="Times New Roman"/>
          <w:b/>
          <w:sz w:val="24"/>
          <w:szCs w:val="24"/>
        </w:rPr>
      </w:pPr>
    </w:p>
    <w:p w:rsidR="00EB0889" w:rsidRDefault="00EB0889">
      <w:pPr>
        <w:spacing w:after="0" w:line="240" w:lineRule="auto"/>
        <w:ind w:firstLine="426"/>
        <w:contextualSpacing/>
        <w:jc w:val="center"/>
        <w:rPr>
          <w:rFonts w:ascii="Times New Roman" w:hAnsi="Times New Roman"/>
          <w:sz w:val="24"/>
          <w:szCs w:val="24"/>
        </w:rPr>
      </w:pPr>
    </w:p>
    <w:p w:rsidR="00EB0889" w:rsidRDefault="00A00C8E">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ОО</w:t>
      </w:r>
    </w:p>
    <w:p w:rsidR="00EB0889" w:rsidRDefault="00EB0889">
      <w:pPr>
        <w:spacing w:after="0" w:line="240" w:lineRule="auto"/>
        <w:ind w:firstLine="426"/>
        <w:contextualSpacing/>
        <w:jc w:val="center"/>
        <w:rPr>
          <w:rFonts w:ascii="Times New Roman" w:hAnsi="Times New Roman"/>
          <w:b/>
          <w:sz w:val="24"/>
          <w:szCs w:val="24"/>
        </w:rPr>
      </w:pPr>
    </w:p>
    <w:tbl>
      <w:tblPr>
        <w:tblW w:w="10633" w:type="dxa"/>
        <w:tblInd w:w="-850" w:type="dxa"/>
        <w:tblLayout w:type="fixed"/>
        <w:tblCellMar>
          <w:left w:w="2" w:type="dxa"/>
          <w:right w:w="2" w:type="dxa"/>
        </w:tblCellMar>
        <w:tblLook w:val="04A0"/>
      </w:tblPr>
      <w:tblGrid>
        <w:gridCol w:w="566"/>
        <w:gridCol w:w="2980"/>
        <w:gridCol w:w="425"/>
        <w:gridCol w:w="424"/>
        <w:gridCol w:w="427"/>
        <w:gridCol w:w="425"/>
        <w:gridCol w:w="424"/>
        <w:gridCol w:w="284"/>
        <w:gridCol w:w="426"/>
        <w:gridCol w:w="426"/>
        <w:gridCol w:w="425"/>
        <w:gridCol w:w="424"/>
        <w:gridCol w:w="427"/>
        <w:gridCol w:w="424"/>
        <w:gridCol w:w="425"/>
        <w:gridCol w:w="427"/>
        <w:gridCol w:w="425"/>
        <w:gridCol w:w="423"/>
        <w:gridCol w:w="426"/>
      </w:tblGrid>
      <w:tr w:rsidR="00EB0889">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EB0889" w:rsidRDefault="00A00C8E">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EB0889" w:rsidRDefault="00A00C8E">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EB0889">
        <w:trPr>
          <w:cantSplit/>
          <w:trHeight w:hRule="exact" w:val="590"/>
        </w:trPr>
        <w:tc>
          <w:tcPr>
            <w:tcW w:w="56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EB0889" w:rsidRDefault="00EB0889">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EB0889" w:rsidRDefault="00EB0889">
            <w:pPr>
              <w:widowControl w:val="0"/>
              <w:tabs>
                <w:tab w:val="left" w:pos="671"/>
              </w:tabs>
              <w:spacing w:after="0" w:line="240" w:lineRule="auto"/>
              <w:ind w:left="108"/>
              <w:contextualSpacing/>
              <w:rPr>
                <w:rFonts w:ascii="Times New Roman" w:hAnsi="Times New Roman"/>
                <w:sz w:val="24"/>
                <w:szCs w:val="24"/>
              </w:rPr>
            </w:pPr>
          </w:p>
        </w:tc>
      </w:tr>
      <w:tr w:rsidR="00EB0889">
        <w:trPr>
          <w:cantSplit/>
          <w:trHeight w:hRule="exact" w:val="2939"/>
        </w:trPr>
        <w:tc>
          <w:tcPr>
            <w:tcW w:w="565"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EB0889" w:rsidRDefault="00EB0889">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Самостоятельная работа</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EB0889">
        <w:trPr>
          <w:cantSplit/>
          <w:trHeight w:hRule="exact" w:val="447"/>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7" w:type="dxa"/>
            <w:gridSpan w:val="18"/>
            <w:tcBorders>
              <w:top w:val="single" w:sz="2" w:space="0" w:color="000000"/>
              <w:left w:val="single" w:sz="2" w:space="0" w:color="000000"/>
              <w:bottom w:val="single" w:sz="2" w:space="0" w:color="000000"/>
              <w:right w:val="single" w:sz="4" w:space="0" w:color="000000"/>
            </w:tcBorders>
          </w:tcPr>
          <w:p w:rsidR="00EB0889" w:rsidRDefault="00A00C8E">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bCs/>
                <w:color w:val="000000"/>
                <w:sz w:val="24"/>
                <w:szCs w:val="24"/>
              </w:rPr>
              <w:t xml:space="preserve"> Введение</w:t>
            </w:r>
            <w:proofErr w:type="gramStart"/>
            <w:r>
              <w:rPr>
                <w:rFonts w:ascii="Times New Roman" w:hAnsi="Times New Roman"/>
                <w:b/>
                <w:bCs/>
                <w:color w:val="000000"/>
                <w:sz w:val="24"/>
                <w:szCs w:val="24"/>
              </w:rPr>
              <w:t xml:space="preserve"> .</w:t>
            </w:r>
            <w:proofErr w:type="gramEnd"/>
            <w:r>
              <w:rPr>
                <w:rFonts w:ascii="Times New Roman" w:hAnsi="Times New Roman"/>
                <w:b/>
                <w:bCs/>
                <w:color w:val="000000"/>
                <w:sz w:val="24"/>
                <w:szCs w:val="24"/>
              </w:rPr>
              <w:t>Сущность и содержание курса</w:t>
            </w:r>
          </w:p>
        </w:tc>
      </w:tr>
      <w:tr w:rsidR="00EB0889">
        <w:trPr>
          <w:cantSplit/>
          <w:trHeight w:hRule="exact" w:val="670"/>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 Взаимосвязи курса с другими дисциплинами</w:t>
            </w:r>
            <w:proofErr w:type="gramStart"/>
            <w:r>
              <w:rPr>
                <w:rFonts w:ascii="Times New Roman" w:hAnsi="Times New Roman"/>
                <w:color w:val="000000"/>
                <w:sz w:val="24"/>
                <w:szCs w:val="24"/>
              </w:rPr>
              <w:t>;.</w:t>
            </w:r>
            <w:proofErr w:type="gramEnd"/>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298"/>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7" w:type="dxa"/>
            <w:gridSpan w:val="18"/>
            <w:tcBorders>
              <w:top w:val="single" w:sz="2" w:space="0" w:color="000000"/>
              <w:left w:val="single" w:sz="2" w:space="0" w:color="000000"/>
              <w:bottom w:val="single" w:sz="2" w:space="0" w:color="000000"/>
              <w:right w:val="single" w:sz="4" w:space="0" w:color="000000"/>
            </w:tcBorders>
          </w:tcPr>
          <w:p w:rsidR="00EB0889" w:rsidRDefault="00A00C8E">
            <w:pPr>
              <w:widowControl w:val="0"/>
              <w:tabs>
                <w:tab w:val="left" w:pos="671"/>
              </w:tabs>
              <w:ind w:left="108"/>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Style w:val="fontstyle01"/>
                <w:b/>
              </w:rPr>
              <w:t xml:space="preserve">Анализ рынка электротехнических устройств </w:t>
            </w:r>
            <w:r>
              <w:rPr>
                <w:rFonts w:ascii="Times New Roman" w:hAnsi="Times New Roman"/>
                <w:b/>
                <w:sz w:val="24"/>
                <w:szCs w:val="24"/>
              </w:rPr>
              <w:t>ком</w:t>
            </w:r>
            <w:r>
              <w:rPr>
                <w:rStyle w:val="fontstyle01"/>
                <w:b/>
              </w:rPr>
              <w:t>плексов</w:t>
            </w:r>
          </w:p>
          <w:p w:rsidR="00EB0889" w:rsidRDefault="00EB0889">
            <w:pPr>
              <w:widowControl w:val="0"/>
              <w:tabs>
                <w:tab w:val="left" w:pos="671"/>
              </w:tabs>
              <w:ind w:left="108"/>
              <w:rPr>
                <w:rFonts w:ascii="Times New Roman" w:hAnsi="Times New Roman"/>
                <w:b/>
                <w:sz w:val="24"/>
                <w:szCs w:val="24"/>
              </w:rPr>
            </w:pPr>
          </w:p>
          <w:p w:rsidR="00EB0889" w:rsidRDefault="00A00C8E">
            <w:pPr>
              <w:widowControl w:val="0"/>
            </w:pPr>
            <w:r>
              <w:rPr>
                <w:rStyle w:val="fontstyle01"/>
              </w:rPr>
              <w:t xml:space="preserve">Анализ рынка </w:t>
            </w:r>
            <w:proofErr w:type="spellStart"/>
            <w:proofErr w:type="gramStart"/>
            <w:r>
              <w:rPr>
                <w:rStyle w:val="fontstyle01"/>
              </w:rPr>
              <w:t>электротех</w:t>
            </w:r>
            <w:proofErr w:type="spellEnd"/>
            <w:r>
              <w:rPr>
                <w:rFonts w:ascii="Times New Roman" w:hAnsi="Times New Roman"/>
                <w:color w:val="000000"/>
                <w:sz w:val="24"/>
                <w:szCs w:val="24"/>
              </w:rPr>
              <w:br/>
            </w:r>
            <w:proofErr w:type="spellStart"/>
            <w:r>
              <w:rPr>
                <w:rStyle w:val="fontstyle01"/>
              </w:rPr>
              <w:t>нических</w:t>
            </w:r>
            <w:proofErr w:type="spellEnd"/>
            <w:proofErr w:type="gramEnd"/>
            <w:r>
              <w:rPr>
                <w:rStyle w:val="fontstyle01"/>
              </w:rPr>
              <w:t xml:space="preserve"> устройств и ком</w:t>
            </w:r>
            <w:r>
              <w:rPr>
                <w:rFonts w:ascii="Times New Roman" w:hAnsi="Times New Roman"/>
                <w:color w:val="000000"/>
                <w:sz w:val="24"/>
                <w:szCs w:val="24"/>
              </w:rPr>
              <w:br/>
            </w:r>
            <w:proofErr w:type="spellStart"/>
            <w:r>
              <w:rPr>
                <w:rStyle w:val="fontstyle01"/>
              </w:rPr>
              <w:t>плексов</w:t>
            </w:r>
            <w:proofErr w:type="spellEnd"/>
          </w:p>
          <w:p w:rsidR="00EB0889" w:rsidRDefault="00EB0889">
            <w:pPr>
              <w:widowControl w:val="0"/>
              <w:tabs>
                <w:tab w:val="left" w:pos="671"/>
              </w:tabs>
              <w:ind w:left="108"/>
              <w:rPr>
                <w:rFonts w:ascii="Times New Roman" w:hAnsi="Times New Roman"/>
                <w:b/>
                <w:sz w:val="24"/>
                <w:szCs w:val="24"/>
              </w:rPr>
            </w:pPr>
          </w:p>
        </w:tc>
      </w:tr>
      <w:tr w:rsidR="00EB0889">
        <w:trPr>
          <w:cantSplit/>
          <w:trHeight w:hRule="exact" w:val="573"/>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 Анализ внешней среды</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801"/>
        </w:trPr>
        <w:tc>
          <w:tcPr>
            <w:tcW w:w="56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spacing w:before="1" w:line="240" w:lineRule="auto"/>
              <w:ind w:left="108"/>
              <w:rPr>
                <w:rFonts w:ascii="Times New Roman" w:hAnsi="Times New Roman"/>
                <w:color w:val="000000"/>
                <w:sz w:val="24"/>
                <w:szCs w:val="24"/>
              </w:rPr>
            </w:pP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pPr>
            <w:proofErr w:type="gramStart"/>
            <w:r>
              <w:rPr>
                <w:rStyle w:val="fontstyle01"/>
              </w:rPr>
              <w:t>Законодательная</w:t>
            </w:r>
            <w:proofErr w:type="gramEnd"/>
            <w:r>
              <w:rPr>
                <w:rStyle w:val="fontstyle01"/>
              </w:rPr>
              <w:t xml:space="preserve"> ба</w:t>
            </w:r>
            <w:r>
              <w:rPr>
                <w:rFonts w:ascii="Times New Roman" w:hAnsi="Times New Roman"/>
                <w:color w:val="000000"/>
                <w:sz w:val="24"/>
                <w:szCs w:val="24"/>
              </w:rPr>
              <w:br/>
            </w:r>
            <w:r>
              <w:rPr>
                <w:rStyle w:val="fontstyle01"/>
              </w:rPr>
              <w:t>за учёта энергоресурсов</w:t>
            </w:r>
          </w:p>
          <w:p w:rsidR="00EB0889" w:rsidRDefault="00EB0889">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694"/>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10067" w:type="dxa"/>
            <w:gridSpan w:val="18"/>
            <w:tcBorders>
              <w:top w:val="single" w:sz="2" w:space="0" w:color="000000"/>
              <w:left w:val="single" w:sz="2" w:space="0" w:color="000000"/>
              <w:bottom w:val="single" w:sz="2" w:space="0" w:color="000000"/>
              <w:right w:val="single" w:sz="4" w:space="0" w:color="000000"/>
            </w:tcBorders>
          </w:tcPr>
          <w:p w:rsidR="00EB0889" w:rsidRDefault="00A00C8E">
            <w:pPr>
              <w:widowControl w:val="0"/>
            </w:pPr>
            <w:r>
              <w:rPr>
                <w:rStyle w:val="fontstyle01"/>
                <w:b/>
              </w:rPr>
              <w:t xml:space="preserve">Раздел 3. Системный подход </w:t>
            </w:r>
            <w:proofErr w:type="spellStart"/>
            <w:r>
              <w:rPr>
                <w:rStyle w:val="fontstyle01"/>
                <w:b/>
              </w:rPr>
              <w:t>какоснова</w:t>
            </w:r>
            <w:proofErr w:type="spellEnd"/>
            <w:r>
              <w:rPr>
                <w:rStyle w:val="fontstyle01"/>
                <w:b/>
              </w:rPr>
              <w:t xml:space="preserve"> инженерной деятельности по производ</w:t>
            </w:r>
            <w:r>
              <w:rPr>
                <w:rStyle w:val="fontstyle01"/>
              </w:rPr>
              <w:t xml:space="preserve">ству </w:t>
            </w:r>
            <w:r>
              <w:rPr>
                <w:rStyle w:val="fontstyle01"/>
                <w:b/>
              </w:rPr>
              <w:t>электротехнических устройств и комплексов</w:t>
            </w:r>
          </w:p>
          <w:p w:rsidR="00EB0889" w:rsidRDefault="00EB0889">
            <w:pPr>
              <w:widowControl w:val="0"/>
              <w:tabs>
                <w:tab w:val="left" w:pos="671"/>
              </w:tabs>
              <w:ind w:left="108"/>
              <w:rPr>
                <w:rFonts w:ascii="Times New Roman" w:hAnsi="Times New Roman"/>
                <w:sz w:val="24"/>
                <w:szCs w:val="24"/>
              </w:rPr>
            </w:pPr>
          </w:p>
        </w:tc>
      </w:tr>
      <w:tr w:rsidR="00EB0889">
        <w:trPr>
          <w:cantSplit/>
          <w:trHeight w:hRule="exact" w:val="582"/>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Тема.2.3. Сущность системного подхода.</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1285"/>
        </w:trPr>
        <w:tc>
          <w:tcPr>
            <w:tcW w:w="56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spacing w:before="3" w:line="240" w:lineRule="auto"/>
              <w:ind w:left="108"/>
              <w:rPr>
                <w:rFonts w:ascii="Times New Roman" w:hAnsi="Times New Roman"/>
                <w:color w:val="000000"/>
                <w:sz w:val="24"/>
                <w:szCs w:val="24"/>
              </w:rPr>
            </w:pP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pPr>
            <w:r>
              <w:rPr>
                <w:rStyle w:val="fontstyle01"/>
              </w:rPr>
              <w:t>Принцип действия</w:t>
            </w:r>
            <w:r>
              <w:rPr>
                <w:rFonts w:ascii="Times New Roman" w:hAnsi="Times New Roman"/>
                <w:color w:val="000000"/>
                <w:sz w:val="24"/>
                <w:szCs w:val="24"/>
              </w:rPr>
              <w:br/>
            </w:r>
            <w:r>
              <w:rPr>
                <w:rStyle w:val="fontstyle01"/>
              </w:rPr>
              <w:t xml:space="preserve">приборов и оборудования, входящих </w:t>
            </w:r>
            <w:proofErr w:type="spellStart"/>
            <w:r>
              <w:rPr>
                <w:rStyle w:val="fontstyle01"/>
              </w:rPr>
              <w:t>всостав</w:t>
            </w:r>
            <w:proofErr w:type="spellEnd"/>
            <w:r>
              <w:rPr>
                <w:rStyle w:val="fontstyle01"/>
              </w:rPr>
              <w:t xml:space="preserve"> узла </w:t>
            </w:r>
            <w:proofErr w:type="spellStart"/>
            <w:r>
              <w:rPr>
                <w:rStyle w:val="fontstyle01"/>
              </w:rPr>
              <w:t>учётаэнергоресурсов</w:t>
            </w:r>
            <w:proofErr w:type="spellEnd"/>
          </w:p>
          <w:p w:rsidR="00EB0889" w:rsidRDefault="00EB0889">
            <w:pPr>
              <w:widowControl w:val="0"/>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428"/>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4.</w:t>
            </w:r>
          </w:p>
        </w:tc>
        <w:tc>
          <w:tcPr>
            <w:tcW w:w="10067" w:type="dxa"/>
            <w:gridSpan w:val="18"/>
            <w:tcBorders>
              <w:top w:val="single" w:sz="2" w:space="0" w:color="000000"/>
              <w:left w:val="single" w:sz="2" w:space="0" w:color="000000"/>
              <w:bottom w:val="single" w:sz="2" w:space="0" w:color="000000"/>
              <w:right w:val="single" w:sz="4" w:space="0" w:color="000000"/>
            </w:tcBorders>
          </w:tcPr>
          <w:p w:rsidR="00EB0889" w:rsidRDefault="00A00C8E">
            <w:pPr>
              <w:widowControl w:val="0"/>
            </w:pPr>
            <w:r>
              <w:rPr>
                <w:rStyle w:val="fontstyle01"/>
                <w:b/>
              </w:rPr>
              <w:t xml:space="preserve">Раздел 4.Функциональностоимостной анализ </w:t>
            </w:r>
            <w:proofErr w:type="spellStart"/>
            <w:r>
              <w:rPr>
                <w:rStyle w:val="fontstyle01"/>
                <w:b/>
              </w:rPr>
              <w:t>впроизводстве</w:t>
            </w:r>
            <w:proofErr w:type="spellEnd"/>
            <w:r>
              <w:rPr>
                <w:rStyle w:val="fontstyle01"/>
                <w:b/>
              </w:rPr>
              <w:t xml:space="preserve"> электротехнической продукции</w:t>
            </w:r>
          </w:p>
          <w:p w:rsidR="00EB0889" w:rsidRDefault="00EB0889">
            <w:pPr>
              <w:widowControl w:val="0"/>
              <w:tabs>
                <w:tab w:val="left" w:pos="671"/>
              </w:tabs>
              <w:ind w:left="108"/>
              <w:rPr>
                <w:rFonts w:ascii="Times New Roman" w:hAnsi="Times New Roman"/>
                <w:sz w:val="24"/>
                <w:szCs w:val="24"/>
              </w:rPr>
            </w:pPr>
          </w:p>
        </w:tc>
      </w:tr>
      <w:tr w:rsidR="00EB0889">
        <w:trPr>
          <w:cantSplit/>
          <w:trHeight w:hRule="exact" w:val="412"/>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4.1.</w:t>
            </w: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Тема 4.1. Сущность, методы</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2142"/>
        </w:trPr>
        <w:tc>
          <w:tcPr>
            <w:tcW w:w="56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spacing w:before="3" w:line="240" w:lineRule="auto"/>
              <w:ind w:left="108"/>
              <w:rPr>
                <w:rFonts w:ascii="Times New Roman" w:hAnsi="Times New Roman"/>
                <w:color w:val="000000"/>
                <w:sz w:val="24"/>
                <w:szCs w:val="24"/>
              </w:rPr>
            </w:pP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pPr>
            <w:r>
              <w:rPr>
                <w:rStyle w:val="fontstyle01"/>
              </w:rPr>
              <w:t>Принципы построения и комплектования автоматизированных информационно-измерительных</w:t>
            </w:r>
            <w:r>
              <w:rPr>
                <w:rFonts w:ascii="Times New Roman" w:hAnsi="Times New Roman"/>
                <w:color w:val="000000"/>
                <w:sz w:val="24"/>
                <w:szCs w:val="24"/>
              </w:rPr>
              <w:br/>
            </w:r>
            <w:r>
              <w:rPr>
                <w:rStyle w:val="fontstyle01"/>
              </w:rPr>
              <w:t>систем и комплексов.</w:t>
            </w:r>
          </w:p>
          <w:p w:rsidR="00EB0889" w:rsidRDefault="00EB0889">
            <w:pPr>
              <w:widowControl w:val="0"/>
              <w:tabs>
                <w:tab w:val="left" w:pos="671"/>
              </w:tabs>
              <w:spacing w:before="3"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564"/>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5.</w:t>
            </w:r>
          </w:p>
          <w:p w:rsidR="00EB0889" w:rsidRDefault="00EB0889">
            <w:pPr>
              <w:widowControl w:val="0"/>
              <w:tabs>
                <w:tab w:val="left" w:pos="671"/>
              </w:tabs>
              <w:spacing w:before="3" w:line="240" w:lineRule="auto"/>
              <w:ind w:left="108"/>
              <w:rPr>
                <w:rFonts w:ascii="Times New Roman" w:hAnsi="Times New Roman"/>
                <w:color w:val="000000"/>
                <w:sz w:val="24"/>
                <w:szCs w:val="24"/>
              </w:rPr>
            </w:pPr>
          </w:p>
          <w:p w:rsidR="00EB0889" w:rsidRDefault="00EB0889">
            <w:pPr>
              <w:widowControl w:val="0"/>
              <w:tabs>
                <w:tab w:val="left" w:pos="671"/>
              </w:tabs>
              <w:spacing w:before="3" w:line="240" w:lineRule="auto"/>
              <w:ind w:left="108"/>
              <w:rPr>
                <w:rFonts w:ascii="Times New Roman" w:hAnsi="Times New Roman"/>
                <w:color w:val="000000"/>
                <w:sz w:val="24"/>
                <w:szCs w:val="24"/>
              </w:rPr>
            </w:pPr>
          </w:p>
        </w:tc>
        <w:tc>
          <w:tcPr>
            <w:tcW w:w="10067" w:type="dxa"/>
            <w:gridSpan w:val="18"/>
            <w:tcBorders>
              <w:top w:val="single" w:sz="2" w:space="0" w:color="000000"/>
              <w:left w:val="single" w:sz="2" w:space="0" w:color="000000"/>
              <w:bottom w:val="single" w:sz="2" w:space="0" w:color="000000"/>
              <w:right w:val="single" w:sz="4" w:space="0" w:color="000000"/>
            </w:tcBorders>
          </w:tcPr>
          <w:p w:rsidR="00EB0889" w:rsidRDefault="00A00C8E">
            <w:pPr>
              <w:widowControl w:val="0"/>
            </w:pPr>
            <w:r>
              <w:rPr>
                <w:rStyle w:val="fontstyle01"/>
                <w:b/>
              </w:rPr>
              <w:t xml:space="preserve">Раздел 5. </w:t>
            </w:r>
            <w:r>
              <w:rPr>
                <w:rStyle w:val="fontstyle01"/>
                <w:b/>
                <w:bCs/>
              </w:rPr>
              <w:t>Эргономика, эстетика как часть технического прогресса</w:t>
            </w:r>
          </w:p>
          <w:p w:rsidR="00EB0889" w:rsidRDefault="00EB0889">
            <w:pPr>
              <w:widowControl w:val="0"/>
              <w:tabs>
                <w:tab w:val="left" w:pos="671"/>
              </w:tabs>
              <w:ind w:left="108"/>
              <w:rPr>
                <w:rFonts w:ascii="Times New Roman" w:hAnsi="Times New Roman"/>
                <w:sz w:val="24"/>
                <w:szCs w:val="24"/>
              </w:rPr>
            </w:pPr>
          </w:p>
        </w:tc>
      </w:tr>
      <w:tr w:rsidR="00EB0889">
        <w:trPr>
          <w:cantSplit/>
          <w:trHeight w:hRule="exact" w:val="1137"/>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5.1.</w:t>
            </w: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Тема 5.1. Понятие, цели, задачи эргономики.</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436"/>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6</w:t>
            </w:r>
          </w:p>
        </w:tc>
        <w:tc>
          <w:tcPr>
            <w:tcW w:w="10067" w:type="dxa"/>
            <w:gridSpan w:val="18"/>
            <w:tcBorders>
              <w:top w:val="single" w:sz="2" w:space="0" w:color="000000"/>
              <w:left w:val="single" w:sz="2" w:space="0" w:color="000000"/>
              <w:bottom w:val="single" w:sz="2" w:space="0" w:color="000000"/>
              <w:right w:val="single" w:sz="4"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b/>
                <w:bCs/>
                <w:color w:val="000000"/>
                <w:sz w:val="24"/>
                <w:szCs w:val="24"/>
              </w:rPr>
              <w:t>Раздел 6. Научно-техническое прогнозирование</w:t>
            </w:r>
          </w:p>
        </w:tc>
      </w:tr>
      <w:tr w:rsidR="00EB0889">
        <w:trPr>
          <w:cantSplit/>
          <w:trHeight w:hRule="exact" w:val="1137"/>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6.1.</w:t>
            </w: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Научно-технический прогресс</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416"/>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lastRenderedPageBreak/>
              <w:t>7</w:t>
            </w:r>
          </w:p>
        </w:tc>
        <w:tc>
          <w:tcPr>
            <w:tcW w:w="10067" w:type="dxa"/>
            <w:gridSpan w:val="18"/>
            <w:tcBorders>
              <w:top w:val="single" w:sz="2" w:space="0" w:color="000000"/>
              <w:left w:val="single" w:sz="2" w:space="0" w:color="000000"/>
              <w:bottom w:val="single" w:sz="2" w:space="0" w:color="000000"/>
              <w:right w:val="single" w:sz="4" w:space="0" w:color="000000"/>
            </w:tcBorders>
          </w:tcPr>
          <w:p w:rsidR="00EB0889" w:rsidRDefault="00A00C8E">
            <w:pPr>
              <w:widowControl w:val="0"/>
              <w:spacing w:after="0" w:line="240" w:lineRule="auto"/>
              <w:contextualSpacing/>
              <w:jc w:val="both"/>
              <w:rPr>
                <w:rFonts w:ascii="Times New Roman" w:hAnsi="Times New Roman"/>
                <w:b/>
                <w:bCs/>
                <w:color w:val="000000"/>
                <w:sz w:val="24"/>
                <w:szCs w:val="24"/>
              </w:rPr>
            </w:pPr>
            <w:r>
              <w:rPr>
                <w:rFonts w:ascii="Times New Roman" w:hAnsi="Times New Roman"/>
                <w:b/>
                <w:bCs/>
                <w:color w:val="000000"/>
                <w:sz w:val="24"/>
                <w:szCs w:val="24"/>
              </w:rPr>
              <w:t>Раздел 7 .Функции и задачи управления предприятием. Методы принятия решений</w:t>
            </w:r>
          </w:p>
          <w:p w:rsidR="00EB0889" w:rsidRDefault="00A00C8E">
            <w:pPr>
              <w:widowControl w:val="0"/>
              <w:tabs>
                <w:tab w:val="left" w:pos="671"/>
              </w:tabs>
              <w:ind w:left="108"/>
              <w:rPr>
                <w:rFonts w:ascii="Times New Roman" w:hAnsi="Times New Roman"/>
                <w:sz w:val="24"/>
                <w:szCs w:val="24"/>
              </w:rPr>
            </w:pPr>
            <w:r>
              <w:rPr>
                <w:rFonts w:ascii="Times New Roman" w:hAnsi="Times New Roman"/>
                <w:b/>
                <w:bCs/>
                <w:color w:val="000000"/>
                <w:sz w:val="24"/>
                <w:szCs w:val="24"/>
              </w:rPr>
              <w:br/>
            </w:r>
          </w:p>
        </w:tc>
      </w:tr>
      <w:tr w:rsidR="00EB0889">
        <w:trPr>
          <w:cantSplit/>
          <w:trHeight w:hRule="exact" w:val="1137"/>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7.1.</w:t>
            </w: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Задачи и построение механизма управления</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1137"/>
        </w:trPr>
        <w:tc>
          <w:tcPr>
            <w:tcW w:w="56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spacing w:before="3" w:line="240" w:lineRule="auto"/>
              <w:ind w:left="108"/>
              <w:rPr>
                <w:rFonts w:ascii="Times New Roman" w:hAnsi="Times New Roman"/>
                <w:color w:val="000000"/>
                <w:sz w:val="24"/>
                <w:szCs w:val="24"/>
              </w:rPr>
            </w:pP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b/>
                <w:sz w:val="24"/>
                <w:szCs w:val="24"/>
              </w:rPr>
            </w:pPr>
            <w:r>
              <w:rPr>
                <w:rFonts w:ascii="Times New Roman" w:hAnsi="Times New Roman"/>
                <w:b/>
                <w:sz w:val="24"/>
                <w:szCs w:val="24"/>
              </w:rPr>
              <w:t>70</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b/>
                <w:sz w:val="24"/>
                <w:szCs w:val="24"/>
              </w:rPr>
            </w:pPr>
            <w:r>
              <w:rPr>
                <w:rFonts w:ascii="Times New Roman" w:hAnsi="Times New Roman"/>
                <w:b/>
                <w:sz w:val="24"/>
                <w:szCs w:val="24"/>
              </w:rPr>
              <w:t>36</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b/>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b/>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b/>
                <w:sz w:val="24"/>
                <w:szCs w:val="24"/>
              </w:rPr>
            </w:pPr>
            <w:r>
              <w:rPr>
                <w:rFonts w:ascii="Times New Roman" w:hAnsi="Times New Roman"/>
                <w:b/>
                <w:sz w:val="24"/>
                <w:szCs w:val="24"/>
              </w:rPr>
              <w:t>47</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b/>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b/>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b/>
                <w:sz w:val="24"/>
                <w:szCs w:val="24"/>
              </w:rPr>
            </w:pPr>
            <w:r>
              <w:rPr>
                <w:rFonts w:ascii="Times New Roman" w:hAnsi="Times New Roman"/>
                <w:b/>
                <w:sz w:val="24"/>
                <w:szCs w:val="24"/>
              </w:rPr>
              <w:t>27</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b/>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EB0889" w:rsidRDefault="00EB0889">
            <w:pPr>
              <w:widowControl w:val="0"/>
              <w:tabs>
                <w:tab w:val="left" w:pos="671"/>
              </w:tabs>
              <w:spacing w:before="1" w:line="240" w:lineRule="auto"/>
              <w:ind w:left="108"/>
              <w:rPr>
                <w:rFonts w:ascii="Times New Roman" w:hAnsi="Times New Roman"/>
                <w:color w:val="000000"/>
                <w:sz w:val="24"/>
                <w:szCs w:val="24"/>
              </w:rPr>
            </w:pPr>
          </w:p>
        </w:tc>
      </w:tr>
      <w:tr w:rsidR="00EB0889">
        <w:trPr>
          <w:cantSplit/>
          <w:trHeight w:hRule="exact" w:val="288"/>
        </w:trPr>
        <w:tc>
          <w:tcPr>
            <w:tcW w:w="56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EB0889" w:rsidRDefault="00EB0889">
            <w:pPr>
              <w:widowControl w:val="0"/>
              <w:tabs>
                <w:tab w:val="left" w:pos="671"/>
              </w:tabs>
              <w:spacing w:before="1" w:line="240" w:lineRule="auto"/>
              <w:ind w:left="108"/>
              <w:rPr>
                <w:rFonts w:ascii="Times New Roman" w:hAnsi="Times New Roman"/>
                <w:color w:val="000000"/>
                <w:sz w:val="24"/>
                <w:szCs w:val="24"/>
              </w:rPr>
            </w:pPr>
          </w:p>
        </w:tc>
      </w:tr>
      <w:tr w:rsidR="00EB0889">
        <w:trPr>
          <w:cantSplit/>
          <w:trHeight w:hRule="exact" w:val="285"/>
        </w:trPr>
        <w:tc>
          <w:tcPr>
            <w:tcW w:w="56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EB0889" w:rsidRDefault="00EB0889">
            <w:pPr>
              <w:widowControl w:val="0"/>
              <w:tabs>
                <w:tab w:val="left" w:pos="671"/>
              </w:tabs>
              <w:spacing w:before="1" w:line="240" w:lineRule="auto"/>
              <w:ind w:left="108"/>
              <w:rPr>
                <w:rFonts w:ascii="Times New Roman" w:hAnsi="Times New Roman"/>
                <w:color w:val="000000"/>
                <w:sz w:val="24"/>
                <w:szCs w:val="24"/>
              </w:rPr>
            </w:pPr>
          </w:p>
        </w:tc>
      </w:tr>
      <w:tr w:rsidR="00EB0889">
        <w:trPr>
          <w:cantSplit/>
          <w:trHeight w:hRule="exact" w:val="285"/>
        </w:trPr>
        <w:tc>
          <w:tcPr>
            <w:tcW w:w="56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EB0889" w:rsidRDefault="00EB0889">
            <w:pPr>
              <w:widowControl w:val="0"/>
              <w:tabs>
                <w:tab w:val="left" w:pos="671"/>
              </w:tabs>
              <w:spacing w:before="1" w:line="240" w:lineRule="auto"/>
              <w:ind w:left="108"/>
              <w:rPr>
                <w:rFonts w:ascii="Times New Roman" w:hAnsi="Times New Roman"/>
                <w:color w:val="000000"/>
                <w:sz w:val="24"/>
                <w:szCs w:val="24"/>
              </w:rPr>
            </w:pPr>
          </w:p>
        </w:tc>
      </w:tr>
      <w:tr w:rsidR="00EB0889">
        <w:trPr>
          <w:cantSplit/>
          <w:trHeight w:hRule="exact" w:val="285"/>
        </w:trPr>
        <w:tc>
          <w:tcPr>
            <w:tcW w:w="565"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EB0889" w:rsidRDefault="00EB0889">
      <w:pPr>
        <w:spacing w:after="0" w:line="240" w:lineRule="auto"/>
        <w:ind w:firstLine="426"/>
        <w:contextualSpacing/>
        <w:jc w:val="both"/>
        <w:rPr>
          <w:rFonts w:ascii="Times New Roman" w:hAnsi="Times New Roman"/>
          <w:b/>
          <w:bCs/>
          <w:sz w:val="24"/>
          <w:szCs w:val="24"/>
        </w:rPr>
      </w:pPr>
    </w:p>
    <w:p w:rsidR="00EB0889" w:rsidRDefault="00EB0889">
      <w:pPr>
        <w:spacing w:after="0" w:line="240" w:lineRule="auto"/>
        <w:ind w:firstLine="426"/>
        <w:contextualSpacing/>
        <w:jc w:val="both"/>
        <w:rPr>
          <w:rFonts w:ascii="Times New Roman" w:hAnsi="Times New Roman"/>
          <w:b/>
          <w:bCs/>
          <w:sz w:val="24"/>
          <w:szCs w:val="24"/>
        </w:rPr>
      </w:pPr>
    </w:p>
    <w:p w:rsidR="00EB0889" w:rsidRDefault="00EB0889">
      <w:pPr>
        <w:spacing w:after="0" w:line="240" w:lineRule="auto"/>
        <w:ind w:firstLine="426"/>
        <w:contextualSpacing/>
        <w:jc w:val="both"/>
        <w:rPr>
          <w:rFonts w:ascii="Times New Roman" w:hAnsi="Times New Roman"/>
          <w:b/>
          <w:bCs/>
          <w:sz w:val="24"/>
          <w:szCs w:val="24"/>
        </w:rPr>
      </w:pPr>
    </w:p>
    <w:p w:rsidR="00EB0889" w:rsidRDefault="00EB0889">
      <w:pPr>
        <w:spacing w:after="0" w:line="240" w:lineRule="auto"/>
        <w:ind w:firstLine="426"/>
        <w:contextualSpacing/>
        <w:jc w:val="both"/>
        <w:rPr>
          <w:rFonts w:ascii="Times New Roman" w:hAnsi="Times New Roman"/>
          <w:b/>
          <w:bCs/>
          <w:sz w:val="24"/>
          <w:szCs w:val="24"/>
        </w:rPr>
      </w:pPr>
    </w:p>
    <w:p w:rsidR="00EB0889" w:rsidRDefault="00EB0889">
      <w:pPr>
        <w:spacing w:after="0" w:line="240" w:lineRule="auto"/>
        <w:ind w:firstLine="426"/>
        <w:contextualSpacing/>
        <w:jc w:val="both"/>
        <w:rPr>
          <w:rFonts w:ascii="Times New Roman" w:hAnsi="Times New Roman"/>
          <w:b/>
          <w:bCs/>
          <w:sz w:val="24"/>
          <w:szCs w:val="24"/>
        </w:rPr>
      </w:pPr>
    </w:p>
    <w:p w:rsidR="00EB0889" w:rsidRDefault="00A00C8E">
      <w:pPr>
        <w:numPr>
          <w:ilvl w:val="0"/>
          <w:numId w:val="9"/>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r>
        <w:rPr>
          <w:rFonts w:ascii="Times New Roman" w:hAnsi="Times New Roman"/>
          <w:b/>
          <w:sz w:val="24"/>
          <w:szCs w:val="24"/>
        </w:rPr>
        <w:t xml:space="preserve">«Производство, тарифы  </w:t>
      </w:r>
      <w:proofErr w:type="spellStart"/>
      <w:r>
        <w:rPr>
          <w:rFonts w:ascii="Times New Roman" w:hAnsi="Times New Roman"/>
          <w:b/>
          <w:sz w:val="24"/>
          <w:szCs w:val="24"/>
        </w:rPr>
        <w:t>энергоаудит</w:t>
      </w:r>
      <w:proofErr w:type="spellEnd"/>
      <w:r>
        <w:rPr>
          <w:rFonts w:ascii="Times New Roman" w:hAnsi="Times New Roman"/>
          <w:b/>
          <w:sz w:val="24"/>
          <w:szCs w:val="24"/>
        </w:rPr>
        <w:t xml:space="preserve"> и качество электроэнергии»</w:t>
      </w: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sz w:val="24"/>
          <w:szCs w:val="24"/>
          <w:u w:val="single"/>
        </w:rPr>
        <w:t>__4__</w:t>
      </w:r>
      <w:r>
        <w:rPr>
          <w:rFonts w:ascii="Times New Roman" w:hAnsi="Times New Roman"/>
          <w:sz w:val="24"/>
          <w:szCs w:val="24"/>
        </w:rPr>
        <w:t xml:space="preserve"> зачетных единиц, </w:t>
      </w:r>
      <w:r>
        <w:rPr>
          <w:rFonts w:ascii="Times New Roman" w:hAnsi="Times New Roman"/>
          <w:b/>
          <w:sz w:val="24"/>
          <w:szCs w:val="24"/>
          <w:u w:val="single"/>
        </w:rPr>
        <w:t>__144__</w:t>
      </w:r>
      <w:r>
        <w:rPr>
          <w:rFonts w:ascii="Times New Roman" w:hAnsi="Times New Roman"/>
          <w:sz w:val="24"/>
          <w:szCs w:val="24"/>
        </w:rPr>
        <w:t xml:space="preserve"> часов.</w:t>
      </w:r>
    </w:p>
    <w:p w:rsidR="00EB0889" w:rsidRDefault="00EB0889">
      <w:pPr>
        <w:spacing w:after="0" w:line="240" w:lineRule="auto"/>
        <w:ind w:firstLine="426"/>
        <w:contextualSpacing/>
        <w:jc w:val="center"/>
        <w:rPr>
          <w:rFonts w:ascii="Times New Roman" w:hAnsi="Times New Roman"/>
          <w:b/>
          <w:sz w:val="24"/>
          <w:szCs w:val="24"/>
        </w:rPr>
      </w:pPr>
    </w:p>
    <w:p w:rsidR="00EB0889" w:rsidRDefault="00A00C8E">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ОЗО</w:t>
      </w:r>
    </w:p>
    <w:p w:rsidR="00EB0889" w:rsidRDefault="00EB0889">
      <w:pPr>
        <w:spacing w:after="0" w:line="240" w:lineRule="auto"/>
        <w:ind w:firstLine="426"/>
        <w:contextualSpacing/>
        <w:jc w:val="center"/>
        <w:rPr>
          <w:rFonts w:ascii="Times New Roman" w:hAnsi="Times New Roman"/>
          <w:b/>
          <w:sz w:val="24"/>
          <w:szCs w:val="24"/>
        </w:rPr>
      </w:pPr>
    </w:p>
    <w:tbl>
      <w:tblPr>
        <w:tblW w:w="10633" w:type="dxa"/>
        <w:tblInd w:w="-850" w:type="dxa"/>
        <w:tblLayout w:type="fixed"/>
        <w:tblCellMar>
          <w:left w:w="2" w:type="dxa"/>
          <w:right w:w="2" w:type="dxa"/>
        </w:tblCellMar>
        <w:tblLook w:val="04A0"/>
      </w:tblPr>
      <w:tblGrid>
        <w:gridCol w:w="566"/>
        <w:gridCol w:w="2980"/>
        <w:gridCol w:w="425"/>
        <w:gridCol w:w="424"/>
        <w:gridCol w:w="427"/>
        <w:gridCol w:w="425"/>
        <w:gridCol w:w="424"/>
        <w:gridCol w:w="284"/>
        <w:gridCol w:w="426"/>
        <w:gridCol w:w="426"/>
        <w:gridCol w:w="425"/>
        <w:gridCol w:w="424"/>
        <w:gridCol w:w="427"/>
        <w:gridCol w:w="424"/>
        <w:gridCol w:w="425"/>
        <w:gridCol w:w="427"/>
        <w:gridCol w:w="425"/>
        <w:gridCol w:w="423"/>
        <w:gridCol w:w="426"/>
      </w:tblGrid>
      <w:tr w:rsidR="00EB0889">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EB0889" w:rsidRDefault="00A00C8E">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EB0889" w:rsidRDefault="00A00C8E">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EB0889">
        <w:trPr>
          <w:cantSplit/>
          <w:trHeight w:hRule="exact" w:val="590"/>
        </w:trPr>
        <w:tc>
          <w:tcPr>
            <w:tcW w:w="56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EB0889" w:rsidRDefault="00EB0889">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EB0889" w:rsidRDefault="00EB0889">
            <w:pPr>
              <w:widowControl w:val="0"/>
              <w:tabs>
                <w:tab w:val="left" w:pos="671"/>
              </w:tabs>
              <w:spacing w:after="0" w:line="240" w:lineRule="auto"/>
              <w:ind w:left="108"/>
              <w:contextualSpacing/>
              <w:rPr>
                <w:rFonts w:ascii="Times New Roman" w:hAnsi="Times New Roman"/>
                <w:sz w:val="24"/>
                <w:szCs w:val="24"/>
              </w:rPr>
            </w:pPr>
          </w:p>
        </w:tc>
      </w:tr>
      <w:tr w:rsidR="00EB0889">
        <w:trPr>
          <w:cantSplit/>
          <w:trHeight w:hRule="exact" w:val="2939"/>
        </w:trPr>
        <w:tc>
          <w:tcPr>
            <w:tcW w:w="565"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EB0889" w:rsidRDefault="00EB0889">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Самостоятельная работа</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EB0889" w:rsidRDefault="00A00C8E">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EB0889">
        <w:trPr>
          <w:cantSplit/>
          <w:trHeight w:hRule="exact" w:val="447"/>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7" w:type="dxa"/>
            <w:gridSpan w:val="18"/>
            <w:tcBorders>
              <w:top w:val="single" w:sz="2" w:space="0" w:color="000000"/>
              <w:left w:val="single" w:sz="2" w:space="0" w:color="000000"/>
              <w:bottom w:val="single" w:sz="2" w:space="0" w:color="000000"/>
              <w:right w:val="single" w:sz="4" w:space="0" w:color="000000"/>
            </w:tcBorders>
          </w:tcPr>
          <w:p w:rsidR="00EB0889" w:rsidRDefault="00A00C8E">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bCs/>
                <w:color w:val="000000"/>
                <w:sz w:val="24"/>
                <w:szCs w:val="24"/>
              </w:rPr>
              <w:t xml:space="preserve"> Введение</w:t>
            </w:r>
            <w:proofErr w:type="gramStart"/>
            <w:r>
              <w:rPr>
                <w:rFonts w:ascii="Times New Roman" w:hAnsi="Times New Roman"/>
                <w:b/>
                <w:bCs/>
                <w:color w:val="000000"/>
                <w:sz w:val="24"/>
                <w:szCs w:val="24"/>
              </w:rPr>
              <w:t xml:space="preserve"> .</w:t>
            </w:r>
            <w:proofErr w:type="gramEnd"/>
            <w:r>
              <w:rPr>
                <w:rFonts w:ascii="Times New Roman" w:hAnsi="Times New Roman"/>
                <w:b/>
                <w:bCs/>
                <w:color w:val="000000"/>
                <w:sz w:val="24"/>
                <w:szCs w:val="24"/>
              </w:rPr>
              <w:t>Сущность и содержание курса</w:t>
            </w:r>
          </w:p>
        </w:tc>
      </w:tr>
      <w:tr w:rsidR="00EB0889">
        <w:trPr>
          <w:cantSplit/>
          <w:trHeight w:hRule="exact" w:val="670"/>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 Взаимосвязи курса с другими дисциплинами</w:t>
            </w:r>
            <w:proofErr w:type="gramStart"/>
            <w:r>
              <w:rPr>
                <w:rFonts w:ascii="Times New Roman" w:hAnsi="Times New Roman"/>
                <w:color w:val="000000"/>
                <w:sz w:val="24"/>
                <w:szCs w:val="24"/>
              </w:rPr>
              <w:t>;.</w:t>
            </w:r>
            <w:proofErr w:type="gramEnd"/>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298"/>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7" w:type="dxa"/>
            <w:gridSpan w:val="18"/>
            <w:tcBorders>
              <w:top w:val="single" w:sz="2" w:space="0" w:color="000000"/>
              <w:left w:val="single" w:sz="2" w:space="0" w:color="000000"/>
              <w:bottom w:val="single" w:sz="2" w:space="0" w:color="000000"/>
              <w:right w:val="single" w:sz="4" w:space="0" w:color="000000"/>
            </w:tcBorders>
          </w:tcPr>
          <w:p w:rsidR="00EB0889" w:rsidRDefault="00A00C8E">
            <w:pPr>
              <w:widowControl w:val="0"/>
              <w:tabs>
                <w:tab w:val="left" w:pos="671"/>
              </w:tabs>
              <w:ind w:left="108"/>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Style w:val="fontstyle01"/>
                <w:b/>
              </w:rPr>
              <w:t xml:space="preserve">Анализ рынка электротехнических устройств </w:t>
            </w:r>
            <w:r>
              <w:rPr>
                <w:rFonts w:ascii="Times New Roman" w:hAnsi="Times New Roman"/>
                <w:b/>
                <w:sz w:val="24"/>
                <w:szCs w:val="24"/>
              </w:rPr>
              <w:t>ком</w:t>
            </w:r>
            <w:r>
              <w:rPr>
                <w:rStyle w:val="fontstyle01"/>
                <w:b/>
              </w:rPr>
              <w:t>плексов</w:t>
            </w:r>
          </w:p>
          <w:p w:rsidR="00EB0889" w:rsidRDefault="00EB0889">
            <w:pPr>
              <w:widowControl w:val="0"/>
              <w:tabs>
                <w:tab w:val="left" w:pos="671"/>
              </w:tabs>
              <w:ind w:left="108"/>
              <w:rPr>
                <w:rFonts w:ascii="Times New Roman" w:hAnsi="Times New Roman"/>
                <w:b/>
                <w:sz w:val="24"/>
                <w:szCs w:val="24"/>
              </w:rPr>
            </w:pPr>
          </w:p>
          <w:p w:rsidR="00EB0889" w:rsidRDefault="00A00C8E">
            <w:pPr>
              <w:widowControl w:val="0"/>
            </w:pPr>
            <w:r>
              <w:rPr>
                <w:rStyle w:val="fontstyle01"/>
              </w:rPr>
              <w:t xml:space="preserve">Анализ рынка </w:t>
            </w:r>
            <w:proofErr w:type="spellStart"/>
            <w:proofErr w:type="gramStart"/>
            <w:r>
              <w:rPr>
                <w:rStyle w:val="fontstyle01"/>
              </w:rPr>
              <w:t>электротех</w:t>
            </w:r>
            <w:proofErr w:type="spellEnd"/>
            <w:r>
              <w:rPr>
                <w:rFonts w:ascii="Times New Roman" w:hAnsi="Times New Roman"/>
                <w:color w:val="000000"/>
                <w:sz w:val="24"/>
                <w:szCs w:val="24"/>
              </w:rPr>
              <w:br/>
            </w:r>
            <w:proofErr w:type="spellStart"/>
            <w:r>
              <w:rPr>
                <w:rStyle w:val="fontstyle01"/>
              </w:rPr>
              <w:t>нических</w:t>
            </w:r>
            <w:proofErr w:type="spellEnd"/>
            <w:proofErr w:type="gramEnd"/>
            <w:r>
              <w:rPr>
                <w:rStyle w:val="fontstyle01"/>
              </w:rPr>
              <w:t xml:space="preserve"> устройств и ком</w:t>
            </w:r>
            <w:r>
              <w:rPr>
                <w:rFonts w:ascii="Times New Roman" w:hAnsi="Times New Roman"/>
                <w:color w:val="000000"/>
                <w:sz w:val="24"/>
                <w:szCs w:val="24"/>
              </w:rPr>
              <w:br/>
            </w:r>
            <w:proofErr w:type="spellStart"/>
            <w:r>
              <w:rPr>
                <w:rStyle w:val="fontstyle01"/>
              </w:rPr>
              <w:t>плексов</w:t>
            </w:r>
            <w:proofErr w:type="spellEnd"/>
          </w:p>
          <w:p w:rsidR="00EB0889" w:rsidRDefault="00EB0889">
            <w:pPr>
              <w:widowControl w:val="0"/>
              <w:tabs>
                <w:tab w:val="left" w:pos="671"/>
              </w:tabs>
              <w:ind w:left="108"/>
              <w:rPr>
                <w:rFonts w:ascii="Times New Roman" w:hAnsi="Times New Roman"/>
                <w:b/>
                <w:sz w:val="24"/>
                <w:szCs w:val="24"/>
              </w:rPr>
            </w:pPr>
          </w:p>
        </w:tc>
      </w:tr>
      <w:tr w:rsidR="00EB0889">
        <w:trPr>
          <w:cantSplit/>
          <w:trHeight w:hRule="exact" w:val="573"/>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 Анализ внешней среды</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801"/>
        </w:trPr>
        <w:tc>
          <w:tcPr>
            <w:tcW w:w="56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spacing w:before="1" w:line="240" w:lineRule="auto"/>
              <w:ind w:left="108"/>
              <w:rPr>
                <w:rFonts w:ascii="Times New Roman" w:hAnsi="Times New Roman"/>
                <w:color w:val="000000"/>
                <w:sz w:val="24"/>
                <w:szCs w:val="24"/>
              </w:rPr>
            </w:pP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pPr>
            <w:proofErr w:type="gramStart"/>
            <w:r>
              <w:rPr>
                <w:rStyle w:val="fontstyle01"/>
              </w:rPr>
              <w:t>Законодательная</w:t>
            </w:r>
            <w:proofErr w:type="gramEnd"/>
            <w:r>
              <w:rPr>
                <w:rStyle w:val="fontstyle01"/>
              </w:rPr>
              <w:t xml:space="preserve"> ба</w:t>
            </w:r>
            <w:r>
              <w:rPr>
                <w:rFonts w:ascii="Times New Roman" w:hAnsi="Times New Roman"/>
                <w:color w:val="000000"/>
                <w:sz w:val="24"/>
                <w:szCs w:val="24"/>
              </w:rPr>
              <w:br/>
            </w:r>
            <w:r>
              <w:rPr>
                <w:rStyle w:val="fontstyle01"/>
              </w:rPr>
              <w:t>за учёта энергоресурсов</w:t>
            </w:r>
          </w:p>
          <w:p w:rsidR="00EB0889" w:rsidRDefault="00EB0889">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694"/>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lastRenderedPageBreak/>
              <w:t>2.2.</w:t>
            </w:r>
          </w:p>
        </w:tc>
        <w:tc>
          <w:tcPr>
            <w:tcW w:w="10067" w:type="dxa"/>
            <w:gridSpan w:val="18"/>
            <w:tcBorders>
              <w:top w:val="single" w:sz="2" w:space="0" w:color="000000"/>
              <w:left w:val="single" w:sz="2" w:space="0" w:color="000000"/>
              <w:bottom w:val="single" w:sz="2" w:space="0" w:color="000000"/>
              <w:right w:val="single" w:sz="4" w:space="0" w:color="000000"/>
            </w:tcBorders>
          </w:tcPr>
          <w:p w:rsidR="00EB0889" w:rsidRDefault="00A00C8E">
            <w:pPr>
              <w:widowControl w:val="0"/>
            </w:pPr>
            <w:r>
              <w:rPr>
                <w:rStyle w:val="fontstyle01"/>
                <w:b/>
              </w:rPr>
              <w:t xml:space="preserve">Раздел 3. Системный подход </w:t>
            </w:r>
            <w:proofErr w:type="spellStart"/>
            <w:r>
              <w:rPr>
                <w:rStyle w:val="fontstyle01"/>
                <w:b/>
              </w:rPr>
              <w:t>какоснова</w:t>
            </w:r>
            <w:proofErr w:type="spellEnd"/>
            <w:r>
              <w:rPr>
                <w:rStyle w:val="fontstyle01"/>
                <w:b/>
              </w:rPr>
              <w:t xml:space="preserve"> инженерной деятельности по производ</w:t>
            </w:r>
            <w:r>
              <w:rPr>
                <w:rStyle w:val="fontstyle01"/>
              </w:rPr>
              <w:t xml:space="preserve">ству </w:t>
            </w:r>
            <w:r>
              <w:rPr>
                <w:rStyle w:val="fontstyle01"/>
                <w:b/>
              </w:rPr>
              <w:t>электротехнических устройств и комплексов</w:t>
            </w:r>
          </w:p>
          <w:p w:rsidR="00EB0889" w:rsidRDefault="00EB0889">
            <w:pPr>
              <w:widowControl w:val="0"/>
              <w:tabs>
                <w:tab w:val="left" w:pos="671"/>
              </w:tabs>
              <w:ind w:left="108"/>
              <w:rPr>
                <w:rFonts w:ascii="Times New Roman" w:hAnsi="Times New Roman"/>
                <w:sz w:val="24"/>
                <w:szCs w:val="24"/>
              </w:rPr>
            </w:pPr>
          </w:p>
        </w:tc>
      </w:tr>
      <w:tr w:rsidR="00EB0889">
        <w:trPr>
          <w:cantSplit/>
          <w:trHeight w:hRule="exact" w:val="582"/>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Тема.2.3. Сущность системного подхода.</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1285"/>
        </w:trPr>
        <w:tc>
          <w:tcPr>
            <w:tcW w:w="56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spacing w:before="3" w:line="240" w:lineRule="auto"/>
              <w:ind w:left="108"/>
              <w:rPr>
                <w:rFonts w:ascii="Times New Roman" w:hAnsi="Times New Roman"/>
                <w:color w:val="000000"/>
                <w:sz w:val="24"/>
                <w:szCs w:val="24"/>
              </w:rPr>
            </w:pP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pPr>
            <w:r>
              <w:rPr>
                <w:rStyle w:val="fontstyle01"/>
              </w:rPr>
              <w:t>Принцип действия</w:t>
            </w:r>
            <w:r>
              <w:rPr>
                <w:rFonts w:ascii="Times New Roman" w:hAnsi="Times New Roman"/>
                <w:color w:val="000000"/>
                <w:sz w:val="24"/>
                <w:szCs w:val="24"/>
              </w:rPr>
              <w:br/>
            </w:r>
            <w:r>
              <w:rPr>
                <w:rStyle w:val="fontstyle01"/>
              </w:rPr>
              <w:t xml:space="preserve">приборов и оборудования, входящих </w:t>
            </w:r>
            <w:proofErr w:type="spellStart"/>
            <w:r>
              <w:rPr>
                <w:rStyle w:val="fontstyle01"/>
              </w:rPr>
              <w:t>всостав</w:t>
            </w:r>
            <w:proofErr w:type="spellEnd"/>
            <w:r>
              <w:rPr>
                <w:rStyle w:val="fontstyle01"/>
              </w:rPr>
              <w:t xml:space="preserve"> узла </w:t>
            </w:r>
            <w:proofErr w:type="spellStart"/>
            <w:r>
              <w:rPr>
                <w:rStyle w:val="fontstyle01"/>
              </w:rPr>
              <w:t>учётаэнергоресурсов</w:t>
            </w:r>
            <w:proofErr w:type="spellEnd"/>
          </w:p>
          <w:p w:rsidR="00EB0889" w:rsidRDefault="00EB0889">
            <w:pPr>
              <w:widowControl w:val="0"/>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428"/>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4.</w:t>
            </w:r>
          </w:p>
        </w:tc>
        <w:tc>
          <w:tcPr>
            <w:tcW w:w="10067" w:type="dxa"/>
            <w:gridSpan w:val="18"/>
            <w:tcBorders>
              <w:top w:val="single" w:sz="2" w:space="0" w:color="000000"/>
              <w:left w:val="single" w:sz="2" w:space="0" w:color="000000"/>
              <w:bottom w:val="single" w:sz="2" w:space="0" w:color="000000"/>
              <w:right w:val="single" w:sz="4" w:space="0" w:color="000000"/>
            </w:tcBorders>
          </w:tcPr>
          <w:p w:rsidR="00EB0889" w:rsidRDefault="00A00C8E">
            <w:pPr>
              <w:widowControl w:val="0"/>
            </w:pPr>
            <w:r>
              <w:rPr>
                <w:rStyle w:val="fontstyle01"/>
                <w:b/>
              </w:rPr>
              <w:t xml:space="preserve">Раздел 4.Функциональностоимостной анализ </w:t>
            </w:r>
            <w:proofErr w:type="spellStart"/>
            <w:r>
              <w:rPr>
                <w:rStyle w:val="fontstyle01"/>
                <w:b/>
              </w:rPr>
              <w:t>впроизводстве</w:t>
            </w:r>
            <w:proofErr w:type="spellEnd"/>
            <w:r>
              <w:rPr>
                <w:rStyle w:val="fontstyle01"/>
                <w:b/>
              </w:rPr>
              <w:t xml:space="preserve"> электротехнической продукции</w:t>
            </w:r>
          </w:p>
          <w:p w:rsidR="00EB0889" w:rsidRDefault="00EB0889">
            <w:pPr>
              <w:widowControl w:val="0"/>
              <w:tabs>
                <w:tab w:val="left" w:pos="671"/>
              </w:tabs>
              <w:ind w:left="108"/>
              <w:rPr>
                <w:rFonts w:ascii="Times New Roman" w:hAnsi="Times New Roman"/>
                <w:sz w:val="24"/>
                <w:szCs w:val="24"/>
              </w:rPr>
            </w:pPr>
          </w:p>
        </w:tc>
      </w:tr>
      <w:tr w:rsidR="00EB0889">
        <w:trPr>
          <w:cantSplit/>
          <w:trHeight w:hRule="exact" w:val="412"/>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4.1.</w:t>
            </w: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Тема 4.1. Сущность, методы</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2142"/>
        </w:trPr>
        <w:tc>
          <w:tcPr>
            <w:tcW w:w="56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spacing w:before="3" w:line="240" w:lineRule="auto"/>
              <w:ind w:left="108"/>
              <w:rPr>
                <w:rFonts w:ascii="Times New Roman" w:hAnsi="Times New Roman"/>
                <w:color w:val="000000"/>
                <w:sz w:val="24"/>
                <w:szCs w:val="24"/>
              </w:rPr>
            </w:pP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pPr>
            <w:r>
              <w:rPr>
                <w:rStyle w:val="fontstyle01"/>
              </w:rPr>
              <w:t>Принципы построения и комплектования автоматизированных информационно-измерительных</w:t>
            </w:r>
            <w:r>
              <w:rPr>
                <w:rFonts w:ascii="Times New Roman" w:hAnsi="Times New Roman"/>
                <w:color w:val="000000"/>
                <w:sz w:val="24"/>
                <w:szCs w:val="24"/>
              </w:rPr>
              <w:br/>
            </w:r>
            <w:r>
              <w:rPr>
                <w:rStyle w:val="fontstyle01"/>
              </w:rPr>
              <w:t>систем и комплексов.</w:t>
            </w:r>
          </w:p>
          <w:p w:rsidR="00EB0889" w:rsidRDefault="00EB0889">
            <w:pPr>
              <w:widowControl w:val="0"/>
              <w:tabs>
                <w:tab w:val="left" w:pos="671"/>
              </w:tabs>
              <w:spacing w:before="3"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564"/>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5.</w:t>
            </w:r>
          </w:p>
          <w:p w:rsidR="00EB0889" w:rsidRDefault="00EB0889">
            <w:pPr>
              <w:widowControl w:val="0"/>
              <w:tabs>
                <w:tab w:val="left" w:pos="671"/>
              </w:tabs>
              <w:spacing w:before="3" w:line="240" w:lineRule="auto"/>
              <w:ind w:left="108"/>
              <w:rPr>
                <w:rFonts w:ascii="Times New Roman" w:hAnsi="Times New Roman"/>
                <w:color w:val="000000"/>
                <w:sz w:val="24"/>
                <w:szCs w:val="24"/>
              </w:rPr>
            </w:pPr>
          </w:p>
          <w:p w:rsidR="00EB0889" w:rsidRDefault="00EB0889">
            <w:pPr>
              <w:widowControl w:val="0"/>
              <w:tabs>
                <w:tab w:val="left" w:pos="671"/>
              </w:tabs>
              <w:spacing w:before="3" w:line="240" w:lineRule="auto"/>
              <w:ind w:left="108"/>
              <w:rPr>
                <w:rFonts w:ascii="Times New Roman" w:hAnsi="Times New Roman"/>
                <w:color w:val="000000"/>
                <w:sz w:val="24"/>
                <w:szCs w:val="24"/>
              </w:rPr>
            </w:pPr>
          </w:p>
        </w:tc>
        <w:tc>
          <w:tcPr>
            <w:tcW w:w="10067" w:type="dxa"/>
            <w:gridSpan w:val="18"/>
            <w:tcBorders>
              <w:top w:val="single" w:sz="2" w:space="0" w:color="000000"/>
              <w:left w:val="single" w:sz="2" w:space="0" w:color="000000"/>
              <w:bottom w:val="single" w:sz="2" w:space="0" w:color="000000"/>
              <w:right w:val="single" w:sz="4" w:space="0" w:color="000000"/>
            </w:tcBorders>
          </w:tcPr>
          <w:p w:rsidR="00EB0889" w:rsidRDefault="00A00C8E">
            <w:pPr>
              <w:widowControl w:val="0"/>
            </w:pPr>
            <w:r>
              <w:rPr>
                <w:rStyle w:val="fontstyle01"/>
                <w:b/>
              </w:rPr>
              <w:t xml:space="preserve">Раздел 5. </w:t>
            </w:r>
            <w:r>
              <w:rPr>
                <w:rStyle w:val="fontstyle01"/>
                <w:b/>
                <w:bCs/>
              </w:rPr>
              <w:t>Эргономика, эстетика как часть технического прогресса</w:t>
            </w:r>
          </w:p>
          <w:p w:rsidR="00EB0889" w:rsidRDefault="00EB0889">
            <w:pPr>
              <w:widowControl w:val="0"/>
              <w:tabs>
                <w:tab w:val="left" w:pos="671"/>
              </w:tabs>
              <w:ind w:left="108"/>
              <w:rPr>
                <w:rFonts w:ascii="Times New Roman" w:hAnsi="Times New Roman"/>
                <w:sz w:val="24"/>
                <w:szCs w:val="24"/>
              </w:rPr>
            </w:pPr>
          </w:p>
        </w:tc>
      </w:tr>
      <w:tr w:rsidR="00EB0889">
        <w:trPr>
          <w:cantSplit/>
          <w:trHeight w:hRule="exact" w:val="1137"/>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5.1.</w:t>
            </w: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Тема 5.1. Понятие, цели, задачи эргономики.</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14</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436"/>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6</w:t>
            </w:r>
          </w:p>
        </w:tc>
        <w:tc>
          <w:tcPr>
            <w:tcW w:w="10067" w:type="dxa"/>
            <w:gridSpan w:val="18"/>
            <w:tcBorders>
              <w:top w:val="single" w:sz="2" w:space="0" w:color="000000"/>
              <w:left w:val="single" w:sz="2" w:space="0" w:color="000000"/>
              <w:bottom w:val="single" w:sz="2" w:space="0" w:color="000000"/>
              <w:right w:val="single" w:sz="4"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b/>
                <w:bCs/>
                <w:color w:val="000000"/>
                <w:sz w:val="24"/>
                <w:szCs w:val="24"/>
              </w:rPr>
              <w:t>Раздел 6. Научно-техническое прогнозирование</w:t>
            </w:r>
          </w:p>
        </w:tc>
      </w:tr>
      <w:tr w:rsidR="00EB0889">
        <w:trPr>
          <w:cantSplit/>
          <w:trHeight w:hRule="exact" w:val="1137"/>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6.1.</w:t>
            </w: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Научно-технический прогресс</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13</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416"/>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7</w:t>
            </w:r>
          </w:p>
        </w:tc>
        <w:tc>
          <w:tcPr>
            <w:tcW w:w="10067" w:type="dxa"/>
            <w:gridSpan w:val="18"/>
            <w:tcBorders>
              <w:top w:val="single" w:sz="2" w:space="0" w:color="000000"/>
              <w:left w:val="single" w:sz="2" w:space="0" w:color="000000"/>
              <w:bottom w:val="single" w:sz="2" w:space="0" w:color="000000"/>
              <w:right w:val="single" w:sz="4" w:space="0" w:color="000000"/>
            </w:tcBorders>
          </w:tcPr>
          <w:p w:rsidR="00EB0889" w:rsidRDefault="00A00C8E">
            <w:pPr>
              <w:widowControl w:val="0"/>
              <w:spacing w:after="0" w:line="240" w:lineRule="auto"/>
              <w:contextualSpacing/>
              <w:jc w:val="both"/>
              <w:rPr>
                <w:rFonts w:ascii="Times New Roman" w:hAnsi="Times New Roman"/>
                <w:b/>
                <w:bCs/>
                <w:color w:val="000000"/>
                <w:sz w:val="24"/>
                <w:szCs w:val="24"/>
              </w:rPr>
            </w:pPr>
            <w:r>
              <w:rPr>
                <w:rFonts w:ascii="Times New Roman" w:hAnsi="Times New Roman"/>
                <w:b/>
                <w:bCs/>
                <w:color w:val="000000"/>
                <w:sz w:val="24"/>
                <w:szCs w:val="24"/>
              </w:rPr>
              <w:t>Раздел 7 .Функции и задачи управления предприятием. Методы принятия решений</w:t>
            </w:r>
          </w:p>
          <w:p w:rsidR="00EB0889" w:rsidRDefault="00A00C8E">
            <w:pPr>
              <w:widowControl w:val="0"/>
              <w:tabs>
                <w:tab w:val="left" w:pos="671"/>
              </w:tabs>
              <w:ind w:left="108"/>
              <w:rPr>
                <w:rFonts w:ascii="Times New Roman" w:hAnsi="Times New Roman"/>
                <w:sz w:val="24"/>
                <w:szCs w:val="24"/>
              </w:rPr>
            </w:pPr>
            <w:r>
              <w:rPr>
                <w:rFonts w:ascii="Times New Roman" w:hAnsi="Times New Roman"/>
                <w:b/>
                <w:bCs/>
                <w:color w:val="000000"/>
                <w:sz w:val="24"/>
                <w:szCs w:val="24"/>
              </w:rPr>
              <w:br/>
            </w:r>
          </w:p>
        </w:tc>
      </w:tr>
      <w:tr w:rsidR="00EB0889">
        <w:trPr>
          <w:cantSplit/>
          <w:trHeight w:hRule="exact" w:val="1137"/>
        </w:trPr>
        <w:tc>
          <w:tcPr>
            <w:tcW w:w="56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7.1.</w:t>
            </w: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Задачи и построение механизма управления</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16</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1137"/>
        </w:trPr>
        <w:tc>
          <w:tcPr>
            <w:tcW w:w="56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spacing w:before="3" w:line="240" w:lineRule="auto"/>
              <w:ind w:left="108"/>
              <w:rPr>
                <w:rFonts w:ascii="Times New Roman" w:hAnsi="Times New Roman"/>
                <w:color w:val="000000"/>
                <w:sz w:val="24"/>
                <w:szCs w:val="24"/>
              </w:rPr>
            </w:pPr>
          </w:p>
        </w:tc>
        <w:tc>
          <w:tcPr>
            <w:tcW w:w="2980"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b/>
                <w:sz w:val="24"/>
                <w:szCs w:val="24"/>
              </w:rPr>
            </w:pPr>
            <w:r>
              <w:rPr>
                <w:rFonts w:ascii="Times New Roman" w:hAnsi="Times New Roman"/>
                <w:b/>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b/>
                <w:sz w:val="24"/>
                <w:szCs w:val="24"/>
              </w:rPr>
            </w:pPr>
            <w:r>
              <w:rPr>
                <w:rFonts w:ascii="Times New Roman" w:hAnsi="Times New Roman"/>
                <w:b/>
                <w:sz w:val="24"/>
                <w:szCs w:val="24"/>
              </w:rPr>
              <w:t>12</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b/>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b/>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b/>
                <w:sz w:val="24"/>
                <w:szCs w:val="24"/>
              </w:rPr>
            </w:pPr>
            <w:r>
              <w:rPr>
                <w:rFonts w:ascii="Times New Roman" w:hAnsi="Times New Roman"/>
                <w:b/>
                <w:sz w:val="24"/>
                <w:szCs w:val="24"/>
              </w:rPr>
              <w:t>123</w:t>
            </w:r>
          </w:p>
        </w:tc>
        <w:tc>
          <w:tcPr>
            <w:tcW w:w="426"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b/>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b/>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EB0889" w:rsidRDefault="00A00C8E">
            <w:pPr>
              <w:widowControl w:val="0"/>
              <w:tabs>
                <w:tab w:val="left" w:pos="671"/>
              </w:tabs>
              <w:ind w:left="108"/>
              <w:rPr>
                <w:rFonts w:ascii="Times New Roman" w:hAnsi="Times New Roman"/>
                <w:b/>
                <w:sz w:val="24"/>
                <w:szCs w:val="24"/>
              </w:rPr>
            </w:pPr>
            <w:r>
              <w:rPr>
                <w:rFonts w:ascii="Times New Roman" w:hAnsi="Times New Roman"/>
                <w:b/>
                <w:sz w:val="24"/>
                <w:szCs w:val="24"/>
              </w:rPr>
              <w:t>9</w:t>
            </w: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b/>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r>
      <w:tr w:rsidR="00EB0889">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EB0889" w:rsidRDefault="00EB0889">
            <w:pPr>
              <w:widowControl w:val="0"/>
              <w:tabs>
                <w:tab w:val="left" w:pos="671"/>
              </w:tabs>
              <w:spacing w:before="1" w:line="240" w:lineRule="auto"/>
              <w:ind w:left="108"/>
              <w:rPr>
                <w:rFonts w:ascii="Times New Roman" w:hAnsi="Times New Roman"/>
                <w:color w:val="000000"/>
                <w:sz w:val="24"/>
                <w:szCs w:val="24"/>
              </w:rPr>
            </w:pPr>
          </w:p>
        </w:tc>
      </w:tr>
      <w:tr w:rsidR="00EB0889">
        <w:trPr>
          <w:cantSplit/>
          <w:trHeight w:hRule="exact" w:val="288"/>
        </w:trPr>
        <w:tc>
          <w:tcPr>
            <w:tcW w:w="56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EB0889" w:rsidRDefault="00EB0889">
            <w:pPr>
              <w:widowControl w:val="0"/>
              <w:tabs>
                <w:tab w:val="left" w:pos="671"/>
              </w:tabs>
              <w:spacing w:before="1" w:line="240" w:lineRule="auto"/>
              <w:ind w:left="108"/>
              <w:rPr>
                <w:rFonts w:ascii="Times New Roman" w:hAnsi="Times New Roman"/>
                <w:color w:val="000000"/>
                <w:sz w:val="24"/>
                <w:szCs w:val="24"/>
              </w:rPr>
            </w:pPr>
          </w:p>
        </w:tc>
      </w:tr>
      <w:tr w:rsidR="00EB0889">
        <w:trPr>
          <w:cantSplit/>
          <w:trHeight w:hRule="exact" w:val="285"/>
        </w:trPr>
        <w:tc>
          <w:tcPr>
            <w:tcW w:w="56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EB0889" w:rsidRDefault="00EB0889">
            <w:pPr>
              <w:widowControl w:val="0"/>
              <w:tabs>
                <w:tab w:val="left" w:pos="671"/>
              </w:tabs>
              <w:spacing w:before="1" w:line="240" w:lineRule="auto"/>
              <w:ind w:left="108"/>
              <w:rPr>
                <w:rFonts w:ascii="Times New Roman" w:hAnsi="Times New Roman"/>
                <w:color w:val="000000"/>
                <w:sz w:val="24"/>
                <w:szCs w:val="24"/>
              </w:rPr>
            </w:pPr>
          </w:p>
        </w:tc>
      </w:tr>
      <w:tr w:rsidR="00EB0889">
        <w:trPr>
          <w:cantSplit/>
          <w:trHeight w:hRule="exact" w:val="285"/>
        </w:trPr>
        <w:tc>
          <w:tcPr>
            <w:tcW w:w="56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EB0889" w:rsidRDefault="00EB0889">
            <w:pPr>
              <w:widowControl w:val="0"/>
              <w:tabs>
                <w:tab w:val="left" w:pos="671"/>
              </w:tabs>
              <w:spacing w:before="1" w:line="240" w:lineRule="auto"/>
              <w:ind w:left="108"/>
              <w:rPr>
                <w:rFonts w:ascii="Times New Roman" w:hAnsi="Times New Roman"/>
                <w:color w:val="000000"/>
                <w:sz w:val="24"/>
                <w:szCs w:val="24"/>
              </w:rPr>
            </w:pPr>
          </w:p>
        </w:tc>
      </w:tr>
      <w:tr w:rsidR="00EB0889">
        <w:trPr>
          <w:cantSplit/>
          <w:trHeight w:hRule="exact" w:val="285"/>
        </w:trPr>
        <w:tc>
          <w:tcPr>
            <w:tcW w:w="565"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EB0889" w:rsidRDefault="00EB0889">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EB0889" w:rsidRDefault="00EB088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EB0889" w:rsidRDefault="00A00C8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EB0889" w:rsidRDefault="00EB0889">
      <w:pPr>
        <w:spacing w:after="0" w:line="240" w:lineRule="auto"/>
        <w:ind w:firstLine="426"/>
        <w:contextualSpacing/>
        <w:jc w:val="both"/>
        <w:rPr>
          <w:rFonts w:ascii="Times New Roman" w:hAnsi="Times New Roman"/>
          <w:b/>
          <w:bCs/>
          <w:sz w:val="24"/>
          <w:szCs w:val="24"/>
        </w:rPr>
      </w:pP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w:t>
      </w:r>
    </w:p>
    <w:p w:rsidR="00EB0889" w:rsidRDefault="00EB0889">
      <w:pPr>
        <w:spacing w:after="0" w:line="240" w:lineRule="auto"/>
        <w:ind w:firstLine="426"/>
        <w:contextualSpacing/>
        <w:jc w:val="both"/>
        <w:rPr>
          <w:rFonts w:ascii="Times New Roman" w:hAnsi="Times New Roman"/>
          <w:sz w:val="24"/>
          <w:szCs w:val="24"/>
        </w:rPr>
      </w:pP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b/>
          <w:bCs/>
          <w:color w:val="000000"/>
          <w:sz w:val="24"/>
          <w:szCs w:val="24"/>
        </w:rPr>
        <w:t>Тема 1: Сущность и содержание курса</w:t>
      </w: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b/>
          <w:bCs/>
          <w:color w:val="000000"/>
          <w:sz w:val="24"/>
          <w:szCs w:val="24"/>
        </w:rPr>
        <w:br/>
      </w:r>
      <w:r>
        <w:rPr>
          <w:rFonts w:ascii="Times New Roman" w:hAnsi="Times New Roman"/>
          <w:color w:val="000000"/>
          <w:sz w:val="24"/>
          <w:szCs w:val="24"/>
        </w:rPr>
        <w:t xml:space="preserve">Взаимосвязи курса с другими дисциплинами; аспекты технические и технологические, </w:t>
      </w:r>
      <w:r>
        <w:rPr>
          <w:rFonts w:ascii="Times New Roman" w:hAnsi="Times New Roman"/>
          <w:color w:val="000000"/>
          <w:sz w:val="24"/>
          <w:szCs w:val="24"/>
        </w:rPr>
        <w:lastRenderedPageBreak/>
        <w:t>экономические, управленческие и психологические экономики и организации производства электротехнических устройств и комплексов.</w:t>
      </w: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Тема 2: Анализ рынка электротехнических устройств и комплексов</w:t>
      </w:r>
    </w:p>
    <w:p w:rsidR="00EB0889" w:rsidRDefault="00A00C8E">
      <w:r>
        <w:rPr>
          <w:rFonts w:ascii="Times New Roman" w:hAnsi="Times New Roman"/>
          <w:b/>
          <w:bCs/>
          <w:color w:val="000000"/>
          <w:sz w:val="24"/>
          <w:szCs w:val="24"/>
        </w:rPr>
        <w:br/>
      </w:r>
      <w:r>
        <w:rPr>
          <w:rFonts w:ascii="Times New Roman" w:hAnsi="Times New Roman"/>
          <w:color w:val="000000"/>
          <w:sz w:val="24"/>
          <w:szCs w:val="24"/>
        </w:rPr>
        <w:t>Анализ внешней среды. Повышение конкурентоспособности продукции. Оценка</w:t>
      </w:r>
      <w:r>
        <w:rPr>
          <w:rFonts w:ascii="Times New Roman" w:hAnsi="Times New Roman"/>
          <w:color w:val="000000"/>
          <w:sz w:val="24"/>
          <w:szCs w:val="24"/>
        </w:rPr>
        <w:br/>
        <w:t>конкурентоспособности, выбор сегмента рынка, уточнение рыночной ниши.</w:t>
      </w:r>
      <w:r>
        <w:rPr>
          <w:rStyle w:val="fontstyle01"/>
        </w:rPr>
        <w:t xml:space="preserve"> Законодательная база учёта энергоресурсов</w:t>
      </w:r>
    </w:p>
    <w:p w:rsidR="00EB0889" w:rsidRDefault="00A00C8E">
      <w:pPr>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Тема 3: Системный подход как основа инженерной деятельности по производству электротехнических устройств и комплексов</w:t>
      </w:r>
    </w:p>
    <w:p w:rsidR="00EB0889" w:rsidRDefault="00A00C8E">
      <w:r>
        <w:rPr>
          <w:rFonts w:ascii="Times New Roman" w:hAnsi="Times New Roman"/>
          <w:b/>
          <w:bCs/>
          <w:color w:val="000000"/>
          <w:sz w:val="24"/>
          <w:szCs w:val="24"/>
        </w:rPr>
        <w:br/>
      </w:r>
      <w:r>
        <w:rPr>
          <w:rFonts w:ascii="Times New Roman" w:hAnsi="Times New Roman"/>
          <w:color w:val="000000"/>
          <w:sz w:val="24"/>
          <w:szCs w:val="24"/>
        </w:rPr>
        <w:t>Сущность системного подхода. Классификация систем. Свойства систем. Правила</w:t>
      </w:r>
      <w:r>
        <w:rPr>
          <w:rFonts w:ascii="Times New Roman" w:hAnsi="Times New Roman"/>
          <w:color w:val="000000"/>
          <w:sz w:val="24"/>
          <w:szCs w:val="24"/>
        </w:rPr>
        <w:br/>
        <w:t>применения системного подхода в инженерной деятельности по проектированию и производству электротехнических устройств и комплексов.</w:t>
      </w:r>
      <w:r>
        <w:rPr>
          <w:rStyle w:val="fontstyle01"/>
        </w:rPr>
        <w:t xml:space="preserve"> Принцип действия</w:t>
      </w:r>
      <w:r>
        <w:rPr>
          <w:rFonts w:ascii="Times New Roman" w:hAnsi="Times New Roman"/>
          <w:color w:val="000000"/>
          <w:sz w:val="24"/>
          <w:szCs w:val="24"/>
        </w:rPr>
        <w:br/>
      </w:r>
      <w:r>
        <w:rPr>
          <w:rStyle w:val="fontstyle01"/>
        </w:rPr>
        <w:t xml:space="preserve">приборов и оборудования, входящих </w:t>
      </w:r>
      <w:proofErr w:type="spellStart"/>
      <w:r>
        <w:rPr>
          <w:rStyle w:val="fontstyle01"/>
        </w:rPr>
        <w:t>всостав</w:t>
      </w:r>
      <w:proofErr w:type="spellEnd"/>
      <w:r>
        <w:rPr>
          <w:rStyle w:val="fontstyle01"/>
        </w:rPr>
        <w:t xml:space="preserve"> узла </w:t>
      </w:r>
      <w:proofErr w:type="spellStart"/>
      <w:r>
        <w:rPr>
          <w:rStyle w:val="fontstyle01"/>
        </w:rPr>
        <w:t>учётаэнергоресурсов</w:t>
      </w:r>
      <w:proofErr w:type="spellEnd"/>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Тема 4: Функционально-стоимостной анализ в производстве электротехнической продукции</w:t>
      </w:r>
    </w:p>
    <w:p w:rsidR="00EB0889" w:rsidRDefault="00A00C8E">
      <w:pPr>
        <w:spacing w:after="0" w:line="240" w:lineRule="auto"/>
        <w:ind w:firstLine="426"/>
        <w:contextualSpacing/>
        <w:jc w:val="both"/>
      </w:pPr>
      <w:r>
        <w:rPr>
          <w:rFonts w:ascii="Times New Roman" w:hAnsi="Times New Roman"/>
          <w:b/>
          <w:bCs/>
          <w:color w:val="000000"/>
          <w:sz w:val="24"/>
          <w:szCs w:val="24"/>
        </w:rPr>
        <w:br/>
      </w:r>
      <w:r>
        <w:rPr>
          <w:rFonts w:ascii="Times New Roman" w:hAnsi="Times New Roman"/>
          <w:color w:val="000000"/>
          <w:sz w:val="24"/>
          <w:szCs w:val="24"/>
        </w:rPr>
        <w:t>Сущность, методы. Способы воздействия на производственный процесс. Функционально-стоимостной анализ использования трудовых ресурсов, средств и предметов труда. Место функционально-стоимостного анализа в повышении эффективности производства.</w:t>
      </w:r>
      <w:r>
        <w:rPr>
          <w:rStyle w:val="fontstyle01"/>
        </w:rPr>
        <w:t xml:space="preserve"> Принципы построения и комплектования автоматизированных информационно-измерительных систем и комплексов.</w:t>
      </w: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Тема 5: Эргономика, эстетика как часть технического прогресса</w:t>
      </w: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b/>
          <w:bCs/>
          <w:color w:val="000000"/>
          <w:sz w:val="24"/>
          <w:szCs w:val="24"/>
        </w:rPr>
        <w:br/>
      </w:r>
      <w:r>
        <w:rPr>
          <w:rFonts w:ascii="Times New Roman" w:hAnsi="Times New Roman"/>
          <w:color w:val="000000"/>
          <w:sz w:val="24"/>
          <w:szCs w:val="24"/>
        </w:rPr>
        <w:t>Понятие, цели, задачи эргономики. Мид</w:t>
      </w:r>
      <w:proofErr w:type="gramStart"/>
      <w:r>
        <w:rPr>
          <w:rFonts w:ascii="Times New Roman" w:hAnsi="Times New Roman"/>
          <w:color w:val="000000"/>
          <w:sz w:val="24"/>
          <w:szCs w:val="24"/>
        </w:rPr>
        <w:t>и-</w:t>
      </w:r>
      <w:proofErr w:type="gramEnd"/>
      <w:r>
        <w:rPr>
          <w:rFonts w:ascii="Times New Roman" w:hAnsi="Times New Roman"/>
          <w:color w:val="000000"/>
          <w:sz w:val="24"/>
          <w:szCs w:val="24"/>
        </w:rPr>
        <w:t xml:space="preserve"> и </w:t>
      </w:r>
      <w:proofErr w:type="spellStart"/>
      <w:r>
        <w:rPr>
          <w:rFonts w:ascii="Times New Roman" w:hAnsi="Times New Roman"/>
          <w:color w:val="000000"/>
          <w:sz w:val="24"/>
          <w:szCs w:val="24"/>
        </w:rPr>
        <w:t>микроэргономика</w:t>
      </w:r>
      <w:proofErr w:type="spellEnd"/>
      <w:r>
        <w:rPr>
          <w:rFonts w:ascii="Times New Roman" w:hAnsi="Times New Roman"/>
          <w:color w:val="000000"/>
          <w:sz w:val="24"/>
          <w:szCs w:val="24"/>
        </w:rPr>
        <w:t>. Структура трудовой</w:t>
      </w:r>
      <w:r>
        <w:rPr>
          <w:rFonts w:ascii="Times New Roman" w:hAnsi="Times New Roman"/>
          <w:color w:val="000000"/>
          <w:sz w:val="24"/>
          <w:szCs w:val="24"/>
        </w:rPr>
        <w:br/>
        <w:t>деятельности с позиций эргономики. Факторы деятельности, вызывающие утомление; пути повышения безопасности и улучшения условий труда при производстве электротехнических устройств и комплексов. Понятие и категории эстетики как неотъемлемой части</w:t>
      </w:r>
      <w:r>
        <w:rPr>
          <w:rFonts w:ascii="Times New Roman" w:hAnsi="Times New Roman"/>
          <w:color w:val="000000"/>
          <w:sz w:val="24"/>
          <w:szCs w:val="24"/>
        </w:rPr>
        <w:br/>
        <w:t>технического прогресса.</w:t>
      </w: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Тема 6: Научно-техническое прогнозирование</w:t>
      </w: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b/>
          <w:bCs/>
          <w:color w:val="000000"/>
          <w:sz w:val="24"/>
          <w:szCs w:val="24"/>
        </w:rPr>
        <w:br/>
      </w:r>
      <w:r>
        <w:rPr>
          <w:rFonts w:ascii="Times New Roman" w:hAnsi="Times New Roman"/>
          <w:color w:val="000000"/>
          <w:sz w:val="24"/>
          <w:szCs w:val="24"/>
        </w:rPr>
        <w:t>Научно-технический прогресс. Этапы научно-технического прогресса. От цели к</w:t>
      </w:r>
      <w:r>
        <w:rPr>
          <w:rFonts w:ascii="Times New Roman" w:hAnsi="Times New Roman"/>
          <w:color w:val="000000"/>
          <w:sz w:val="24"/>
          <w:szCs w:val="24"/>
        </w:rPr>
        <w:br/>
        <w:t>прогнозам. Этапы и функции прогнозирования в проектировании и производстве современных электротехнических устройств и комплексов. Диапазон прогнозирования.</w:t>
      </w: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Тема 7: Функции и задачи управления предприятием. Методы принятия решений</w:t>
      </w: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b/>
          <w:bCs/>
          <w:color w:val="000000"/>
          <w:sz w:val="24"/>
          <w:szCs w:val="24"/>
        </w:rPr>
        <w:br/>
      </w:r>
      <w:r>
        <w:rPr>
          <w:rFonts w:ascii="Times New Roman" w:hAnsi="Times New Roman"/>
          <w:color w:val="000000"/>
          <w:sz w:val="24"/>
          <w:szCs w:val="24"/>
        </w:rPr>
        <w:t>Задачи и построение механизма управления. Основные принципы хозяйственного</w:t>
      </w:r>
      <w:r>
        <w:rPr>
          <w:rFonts w:ascii="Times New Roman" w:hAnsi="Times New Roman"/>
          <w:color w:val="000000"/>
          <w:sz w:val="24"/>
          <w:szCs w:val="24"/>
        </w:rPr>
        <w:br/>
        <w:t>управления. Структура органов управления. Функции органов управления. Организация</w:t>
      </w:r>
      <w:r>
        <w:rPr>
          <w:rFonts w:ascii="Times New Roman" w:hAnsi="Times New Roman"/>
          <w:color w:val="000000"/>
          <w:sz w:val="24"/>
          <w:szCs w:val="24"/>
        </w:rPr>
        <w:br/>
        <w:t>управления цехом, производственным участком предприятия. Организация управления</w:t>
      </w:r>
      <w:r>
        <w:rPr>
          <w:rFonts w:ascii="Times New Roman" w:hAnsi="Times New Roman"/>
          <w:color w:val="000000"/>
          <w:sz w:val="24"/>
          <w:szCs w:val="24"/>
        </w:rPr>
        <w:br/>
        <w:t>объединением. Кадры управления. Сущность и роль решений в управлении производством. Сущность научных подходов к разработке решений. Требования к качеству решений. Оценка рисков и экономическое обоснование решений. Технология и организация</w:t>
      </w:r>
      <w:r>
        <w:rPr>
          <w:rFonts w:ascii="Times New Roman" w:hAnsi="Times New Roman"/>
          <w:color w:val="000000"/>
          <w:sz w:val="24"/>
          <w:szCs w:val="24"/>
        </w:rPr>
        <w:br/>
        <w:t>разработки решений.</w:t>
      </w:r>
    </w:p>
    <w:p w:rsidR="00EB0889" w:rsidRDefault="00EB0889">
      <w:pPr>
        <w:spacing w:after="0" w:line="240" w:lineRule="auto"/>
        <w:ind w:firstLine="426"/>
        <w:contextualSpacing/>
        <w:jc w:val="both"/>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p w:rsidR="00EB0889" w:rsidRDefault="00A00C8E">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EB0889" w:rsidRDefault="00EB0889">
      <w:pPr>
        <w:tabs>
          <w:tab w:val="left" w:pos="709"/>
        </w:tabs>
        <w:spacing w:after="0" w:line="240" w:lineRule="auto"/>
        <w:ind w:left="426"/>
        <w:contextualSpacing/>
        <w:jc w:val="both"/>
        <w:rPr>
          <w:rFonts w:ascii="Times New Roman" w:hAnsi="Times New Roman"/>
          <w:b/>
          <w:bCs/>
          <w:sz w:val="24"/>
          <w:szCs w:val="24"/>
        </w:rPr>
      </w:pPr>
    </w:p>
    <w:p w:rsidR="00EB0889" w:rsidRDefault="00A00C8E">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EB0889" w:rsidRDefault="00A00C8E">
      <w:pPr>
        <w:numPr>
          <w:ilvl w:val="0"/>
          <w:numId w:val="8"/>
        </w:numPr>
        <w:spacing w:after="0" w:line="240" w:lineRule="auto"/>
        <w:rPr>
          <w:rFonts w:ascii="Times New Roman" w:hAnsi="Times New Roman"/>
          <w:sz w:val="24"/>
          <w:szCs w:val="24"/>
        </w:rPr>
      </w:pPr>
      <w:r>
        <w:rPr>
          <w:rFonts w:ascii="Times New Roman" w:hAnsi="Times New Roman"/>
          <w:color w:val="000000"/>
          <w:spacing w:val="-1"/>
          <w:sz w:val="24"/>
          <w:szCs w:val="24"/>
        </w:rPr>
        <w:t>интерактивные лекции;</w:t>
      </w:r>
    </w:p>
    <w:p w:rsidR="00EB0889" w:rsidRDefault="00A00C8E">
      <w:pPr>
        <w:numPr>
          <w:ilvl w:val="0"/>
          <w:numId w:val="8"/>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EB0889" w:rsidRDefault="00A00C8E">
      <w:pPr>
        <w:numPr>
          <w:ilvl w:val="0"/>
          <w:numId w:val="8"/>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EB0889" w:rsidRDefault="00A00C8E">
      <w:pPr>
        <w:numPr>
          <w:ilvl w:val="0"/>
          <w:numId w:val="8"/>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EB0889" w:rsidRDefault="00EB0889">
      <w:pPr>
        <w:spacing w:after="0" w:line="240" w:lineRule="auto"/>
        <w:ind w:firstLine="426"/>
        <w:contextualSpacing/>
        <w:jc w:val="both"/>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p w:rsidR="00EB0889" w:rsidRDefault="00A00C8E">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EB0889" w:rsidRDefault="00EB0889">
      <w:pPr>
        <w:spacing w:after="0" w:line="240" w:lineRule="auto"/>
        <w:ind w:firstLine="426"/>
        <w:contextualSpacing/>
        <w:jc w:val="both"/>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EB0889" w:rsidRDefault="00EB0889">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9"/>
        <w:gridCol w:w="2022"/>
        <w:gridCol w:w="1820"/>
        <w:gridCol w:w="1739"/>
        <w:gridCol w:w="1802"/>
        <w:gridCol w:w="1818"/>
      </w:tblGrid>
      <w:tr w:rsidR="00EB0889">
        <w:trPr>
          <w:trHeight w:val="1396"/>
        </w:trPr>
        <w:tc>
          <w:tcPr>
            <w:tcW w:w="678" w:type="dxa"/>
            <w:tcBorders>
              <w:top w:val="single" w:sz="8" w:space="0" w:color="000000"/>
              <w:left w:val="single" w:sz="8" w:space="0" w:color="000000"/>
              <w:bottom w:val="single" w:sz="4" w:space="0" w:color="000000"/>
              <w:right w:val="single" w:sz="8"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EB0889" w:rsidRDefault="00A00C8E">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2" w:type="dxa"/>
            <w:tcBorders>
              <w:top w:val="single" w:sz="8" w:space="0" w:color="000000"/>
              <w:bottom w:val="single" w:sz="4" w:space="0" w:color="000000"/>
              <w:right w:val="single" w:sz="8"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EB0889" w:rsidRDefault="00EB0889">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EB0889" w:rsidRDefault="00EB0889">
            <w:pPr>
              <w:widowControl w:val="0"/>
              <w:spacing w:after="0" w:line="240" w:lineRule="auto"/>
              <w:contextualSpacing/>
              <w:jc w:val="center"/>
              <w:rPr>
                <w:rFonts w:ascii="Times New Roman" w:hAnsi="Times New Roman"/>
                <w:sz w:val="24"/>
                <w:szCs w:val="24"/>
              </w:rPr>
            </w:pPr>
          </w:p>
        </w:tc>
        <w:tc>
          <w:tcPr>
            <w:tcW w:w="1802" w:type="dxa"/>
            <w:tcBorders>
              <w:top w:val="single" w:sz="8" w:space="0" w:color="000000"/>
              <w:bottom w:val="single" w:sz="4" w:space="0" w:color="000000"/>
              <w:right w:val="single" w:sz="8"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EB0889" w:rsidRDefault="00EB0889">
            <w:pPr>
              <w:widowControl w:val="0"/>
              <w:spacing w:after="0" w:line="240" w:lineRule="auto"/>
              <w:contextualSpacing/>
              <w:jc w:val="center"/>
              <w:rPr>
                <w:rFonts w:ascii="Times New Roman" w:hAnsi="Times New Roman"/>
                <w:sz w:val="24"/>
                <w:szCs w:val="24"/>
              </w:rPr>
            </w:pPr>
          </w:p>
        </w:tc>
        <w:tc>
          <w:tcPr>
            <w:tcW w:w="1818" w:type="dxa"/>
            <w:tcBorders>
              <w:top w:val="single" w:sz="8" w:space="0" w:color="000000"/>
              <w:bottom w:val="single" w:sz="4" w:space="0" w:color="000000"/>
              <w:right w:val="single" w:sz="8"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EB0889" w:rsidRDefault="00EB0889">
            <w:pPr>
              <w:widowControl w:val="0"/>
              <w:spacing w:after="0" w:line="240" w:lineRule="auto"/>
              <w:contextualSpacing/>
              <w:jc w:val="center"/>
              <w:rPr>
                <w:rFonts w:ascii="Times New Roman" w:hAnsi="Times New Roman"/>
                <w:sz w:val="24"/>
                <w:szCs w:val="24"/>
              </w:rPr>
            </w:pPr>
          </w:p>
        </w:tc>
      </w:tr>
      <w:tr w:rsidR="00EB0889">
        <w:trPr>
          <w:trHeight w:val="989"/>
        </w:trPr>
        <w:tc>
          <w:tcPr>
            <w:tcW w:w="67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2"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bCs/>
                <w:color w:val="000000"/>
                <w:sz w:val="24"/>
                <w:szCs w:val="24"/>
              </w:rPr>
              <w:t>Введение. Сущность и содержание курса</w:t>
            </w:r>
          </w:p>
        </w:tc>
        <w:tc>
          <w:tcPr>
            <w:tcW w:w="1820"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Ознакомиться с с</w:t>
            </w:r>
            <w:r>
              <w:rPr>
                <w:rFonts w:ascii="Times New Roman" w:hAnsi="Times New Roman"/>
                <w:bCs/>
                <w:color w:val="000000"/>
                <w:sz w:val="24"/>
                <w:szCs w:val="24"/>
              </w:rPr>
              <w:t>ущностью и содержанием курса</w:t>
            </w:r>
          </w:p>
        </w:tc>
        <w:tc>
          <w:tcPr>
            <w:tcW w:w="1802"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Осн.1,2</w:t>
            </w:r>
          </w:p>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Доп.1,2,3</w:t>
            </w:r>
          </w:p>
        </w:tc>
        <w:tc>
          <w:tcPr>
            <w:tcW w:w="181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EB0889">
        <w:trPr>
          <w:trHeight w:val="347"/>
        </w:trPr>
        <w:tc>
          <w:tcPr>
            <w:tcW w:w="67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2" w:type="dxa"/>
            <w:tcBorders>
              <w:top w:val="single" w:sz="4" w:space="0" w:color="000000"/>
              <w:left w:val="single" w:sz="4" w:space="0" w:color="000000"/>
              <w:bottom w:val="single" w:sz="4" w:space="0" w:color="000000"/>
              <w:right w:val="single" w:sz="4" w:space="0" w:color="000000"/>
            </w:tcBorders>
          </w:tcPr>
          <w:p w:rsidR="00EB0889" w:rsidRDefault="00A00C8E">
            <w:pPr>
              <w:widowControl w:val="0"/>
              <w:tabs>
                <w:tab w:val="left" w:pos="671"/>
              </w:tabs>
              <w:ind w:left="108"/>
            </w:pPr>
            <w:r>
              <w:rPr>
                <w:rStyle w:val="fontstyle01"/>
              </w:rPr>
              <w:t xml:space="preserve">Анализ рынка электротехнических устройств </w:t>
            </w:r>
            <w:r>
              <w:rPr>
                <w:rFonts w:ascii="Times New Roman" w:hAnsi="Times New Roman"/>
                <w:sz w:val="24"/>
                <w:szCs w:val="24"/>
              </w:rPr>
              <w:t>ком</w:t>
            </w:r>
            <w:r>
              <w:rPr>
                <w:rStyle w:val="fontstyle01"/>
              </w:rPr>
              <w:t>плексов</w:t>
            </w:r>
          </w:p>
        </w:tc>
        <w:tc>
          <w:tcPr>
            <w:tcW w:w="1820"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анализ </w:t>
            </w:r>
            <w:r>
              <w:rPr>
                <w:rStyle w:val="fontstyle01"/>
              </w:rPr>
              <w:t xml:space="preserve">рынка электротехнических устройств </w:t>
            </w:r>
            <w:r>
              <w:rPr>
                <w:rFonts w:ascii="Times New Roman" w:hAnsi="Times New Roman"/>
                <w:sz w:val="24"/>
                <w:szCs w:val="24"/>
              </w:rPr>
              <w:t>ком</w:t>
            </w:r>
            <w:r>
              <w:rPr>
                <w:rStyle w:val="fontstyle01"/>
              </w:rPr>
              <w:t>плексов</w:t>
            </w:r>
          </w:p>
        </w:tc>
        <w:tc>
          <w:tcPr>
            <w:tcW w:w="1802"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Осн.1,2</w:t>
            </w:r>
          </w:p>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Доп.1,2,3</w:t>
            </w:r>
          </w:p>
        </w:tc>
        <w:tc>
          <w:tcPr>
            <w:tcW w:w="181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EB0889">
        <w:trPr>
          <w:trHeight w:val="347"/>
        </w:trPr>
        <w:tc>
          <w:tcPr>
            <w:tcW w:w="67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022"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pPr>
            <w:r>
              <w:rPr>
                <w:rStyle w:val="fontstyle01"/>
              </w:rPr>
              <w:t>Системный подход как основа инженерной деятельности по производству электротехнических устройств и комплексов</w:t>
            </w:r>
          </w:p>
        </w:tc>
        <w:tc>
          <w:tcPr>
            <w:tcW w:w="1820"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с</w:t>
            </w:r>
            <w:r>
              <w:rPr>
                <w:rStyle w:val="fontstyle01"/>
              </w:rPr>
              <w:t>истемный подход как основу инженерной деятельности</w:t>
            </w:r>
          </w:p>
        </w:tc>
        <w:tc>
          <w:tcPr>
            <w:tcW w:w="1802"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Осн.1,2</w:t>
            </w:r>
          </w:p>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Доп.1,2,3</w:t>
            </w:r>
          </w:p>
        </w:tc>
        <w:tc>
          <w:tcPr>
            <w:tcW w:w="181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9</w:t>
            </w:r>
          </w:p>
        </w:tc>
      </w:tr>
      <w:tr w:rsidR="00EB0889">
        <w:trPr>
          <w:trHeight w:val="347"/>
        </w:trPr>
        <w:tc>
          <w:tcPr>
            <w:tcW w:w="67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2"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pPr>
            <w:r>
              <w:rPr>
                <w:rStyle w:val="fontstyle01"/>
              </w:rPr>
              <w:t xml:space="preserve">Функции </w:t>
            </w:r>
            <w:proofErr w:type="spellStart"/>
            <w:r>
              <w:rPr>
                <w:rStyle w:val="fontstyle01"/>
              </w:rPr>
              <w:t>ональностоимостной</w:t>
            </w:r>
            <w:proofErr w:type="spellEnd"/>
            <w:r>
              <w:rPr>
                <w:rStyle w:val="fontstyle01"/>
              </w:rPr>
              <w:t xml:space="preserve"> анализ в производстве электротехнической</w:t>
            </w:r>
          </w:p>
        </w:tc>
        <w:tc>
          <w:tcPr>
            <w:tcW w:w="1820"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w:t>
            </w:r>
            <w:r>
              <w:rPr>
                <w:rFonts w:ascii="Times New Roman" w:hAnsi="Times New Roman"/>
                <w:color w:val="000000"/>
                <w:sz w:val="24"/>
                <w:szCs w:val="24"/>
              </w:rPr>
              <w:t xml:space="preserve"> анализ</w:t>
            </w:r>
            <w:r>
              <w:rPr>
                <w:rStyle w:val="fontstyle01"/>
              </w:rPr>
              <w:t xml:space="preserve"> в производстве </w:t>
            </w:r>
            <w:proofErr w:type="gramStart"/>
            <w:r>
              <w:rPr>
                <w:rStyle w:val="fontstyle01"/>
              </w:rPr>
              <w:t>электротехнической</w:t>
            </w:r>
            <w:proofErr w:type="gramEnd"/>
          </w:p>
        </w:tc>
        <w:tc>
          <w:tcPr>
            <w:tcW w:w="1802"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Осн.1,2</w:t>
            </w:r>
          </w:p>
          <w:p w:rsidR="00EB0889" w:rsidRDefault="00A00C8E">
            <w:pPr>
              <w:widowControl w:val="0"/>
              <w:jc w:val="center"/>
              <w:rPr>
                <w:rFonts w:ascii="Times New Roman" w:hAnsi="Times New Roman"/>
                <w:sz w:val="24"/>
                <w:szCs w:val="24"/>
              </w:rPr>
            </w:pPr>
            <w:r>
              <w:rPr>
                <w:rFonts w:ascii="Times New Roman" w:hAnsi="Times New Roman"/>
                <w:sz w:val="24"/>
                <w:szCs w:val="24"/>
              </w:rPr>
              <w:t>Доп.1,2,3</w:t>
            </w:r>
          </w:p>
        </w:tc>
        <w:tc>
          <w:tcPr>
            <w:tcW w:w="181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10</w:t>
            </w:r>
          </w:p>
        </w:tc>
      </w:tr>
      <w:tr w:rsidR="00EB0889">
        <w:trPr>
          <w:trHeight w:val="347"/>
        </w:trPr>
        <w:tc>
          <w:tcPr>
            <w:tcW w:w="678" w:type="dxa"/>
            <w:tcBorders>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2022" w:type="dxa"/>
            <w:tcBorders>
              <w:left w:val="single" w:sz="4" w:space="0" w:color="000000"/>
              <w:bottom w:val="single" w:sz="4" w:space="0" w:color="000000"/>
              <w:right w:val="single" w:sz="4" w:space="0" w:color="000000"/>
            </w:tcBorders>
          </w:tcPr>
          <w:p w:rsidR="00EB0889" w:rsidRDefault="00A00C8E">
            <w:pPr>
              <w:widowControl w:val="0"/>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rPr>
              <w:t>Эргономика, эстетика как часть технического прогресса</w:t>
            </w:r>
          </w:p>
        </w:tc>
        <w:tc>
          <w:tcPr>
            <w:tcW w:w="1820" w:type="dxa"/>
            <w:tcBorders>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Реферат</w:t>
            </w:r>
          </w:p>
        </w:tc>
        <w:tc>
          <w:tcPr>
            <w:tcW w:w="1739" w:type="dxa"/>
            <w:tcBorders>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экономику  как часть технического прогресса</w:t>
            </w:r>
          </w:p>
        </w:tc>
        <w:tc>
          <w:tcPr>
            <w:tcW w:w="1802" w:type="dxa"/>
            <w:tcBorders>
              <w:left w:val="single" w:sz="4" w:space="0" w:color="000000"/>
              <w:bottom w:val="single" w:sz="4" w:space="0" w:color="000000"/>
              <w:right w:val="single" w:sz="4" w:space="0" w:color="000000"/>
            </w:tcBorders>
          </w:tcPr>
          <w:p w:rsidR="00EB0889" w:rsidRDefault="00EB0889">
            <w:pPr>
              <w:widowControl w:val="0"/>
              <w:spacing w:after="0" w:line="240" w:lineRule="auto"/>
              <w:contextualSpacing/>
              <w:jc w:val="center"/>
              <w:rPr>
                <w:rFonts w:ascii="Times New Roman" w:hAnsi="Times New Roman"/>
                <w:sz w:val="24"/>
                <w:szCs w:val="24"/>
              </w:rPr>
            </w:pPr>
          </w:p>
        </w:tc>
        <w:tc>
          <w:tcPr>
            <w:tcW w:w="1818" w:type="dxa"/>
            <w:tcBorders>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EB0889">
        <w:trPr>
          <w:trHeight w:val="347"/>
        </w:trPr>
        <w:tc>
          <w:tcPr>
            <w:tcW w:w="67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6</w:t>
            </w:r>
          </w:p>
        </w:tc>
        <w:tc>
          <w:tcPr>
            <w:tcW w:w="2022"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pPr>
            <w:r>
              <w:rPr>
                <w:rStyle w:val="fontstyle01"/>
              </w:rPr>
              <w:t>Научно-техническое прогнозирование</w:t>
            </w:r>
          </w:p>
        </w:tc>
        <w:tc>
          <w:tcPr>
            <w:tcW w:w="1820"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Рассмотреть н</w:t>
            </w:r>
            <w:r>
              <w:rPr>
                <w:rStyle w:val="fontstyle01"/>
              </w:rPr>
              <w:t>аучно-техническое прогнозирование</w:t>
            </w:r>
          </w:p>
        </w:tc>
        <w:tc>
          <w:tcPr>
            <w:tcW w:w="1802"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Осн.1,2</w:t>
            </w:r>
          </w:p>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Доп.1,2,3</w:t>
            </w:r>
          </w:p>
        </w:tc>
        <w:tc>
          <w:tcPr>
            <w:tcW w:w="181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EB0889">
        <w:trPr>
          <w:trHeight w:val="347"/>
        </w:trPr>
        <w:tc>
          <w:tcPr>
            <w:tcW w:w="67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7</w:t>
            </w:r>
          </w:p>
        </w:tc>
        <w:tc>
          <w:tcPr>
            <w:tcW w:w="2022"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bCs/>
                <w:color w:val="000000"/>
                <w:sz w:val="24"/>
                <w:szCs w:val="24"/>
              </w:rPr>
              <w:t>Функции и задачи управления предприятием. Методы принятия решений</w:t>
            </w:r>
          </w:p>
        </w:tc>
        <w:tc>
          <w:tcPr>
            <w:tcW w:w="1820"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м</w:t>
            </w:r>
            <w:r>
              <w:rPr>
                <w:rFonts w:ascii="Times New Roman" w:hAnsi="Times New Roman"/>
                <w:bCs/>
                <w:color w:val="000000"/>
                <w:sz w:val="24"/>
                <w:szCs w:val="24"/>
              </w:rPr>
              <w:t>етоды принятия решений в предприятии</w:t>
            </w:r>
          </w:p>
        </w:tc>
        <w:tc>
          <w:tcPr>
            <w:tcW w:w="1802"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Осн.1,2</w:t>
            </w:r>
          </w:p>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Доп.1,2,3</w:t>
            </w:r>
          </w:p>
        </w:tc>
        <w:tc>
          <w:tcPr>
            <w:tcW w:w="181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bl>
    <w:p w:rsidR="00EB0889" w:rsidRDefault="00EB0889">
      <w:pPr>
        <w:spacing w:after="0" w:line="240" w:lineRule="auto"/>
        <w:ind w:firstLine="426"/>
        <w:contextualSpacing/>
        <w:jc w:val="both"/>
        <w:rPr>
          <w:rFonts w:ascii="Times New Roman" w:hAnsi="Times New Roman"/>
          <w:sz w:val="24"/>
          <w:szCs w:val="24"/>
        </w:rPr>
      </w:pPr>
    </w:p>
    <w:p w:rsidR="00EB0889" w:rsidRDefault="00A00C8E">
      <w:pPr>
        <w:spacing w:after="0" w:line="240" w:lineRule="auto"/>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EB0889" w:rsidRDefault="00A00C8E">
      <w:pPr>
        <w:tabs>
          <w:tab w:val="left" w:pos="709"/>
        </w:tabs>
        <w:spacing w:after="0" w:line="240" w:lineRule="auto"/>
        <w:contextualSpacing/>
        <w:jc w:val="both"/>
        <w:rPr>
          <w:rFonts w:ascii="Times New Roman" w:hAnsi="Times New Roman"/>
          <w:sz w:val="24"/>
          <w:szCs w:val="24"/>
        </w:rPr>
      </w:pPr>
      <w:r>
        <w:rPr>
          <w:rFonts w:ascii="Times New Roman" w:hAnsi="Times New Roman"/>
          <w:color w:val="000000"/>
          <w:sz w:val="24"/>
          <w:szCs w:val="24"/>
          <w:shd w:val="clear" w:color="auto" w:fill="FFFFFF"/>
        </w:rPr>
        <w:t xml:space="preserve">Учебным планом направления подготовки  13.03.02 «Электроэнергетика и электротехника»  по дисциплине </w:t>
      </w:r>
      <w:r>
        <w:rPr>
          <w:rFonts w:ascii="Times New Roman" w:hAnsi="Times New Roman"/>
          <w:b/>
          <w:sz w:val="24"/>
          <w:szCs w:val="24"/>
        </w:rPr>
        <w:t>«</w:t>
      </w:r>
      <w:r>
        <w:rPr>
          <w:rFonts w:ascii="Times New Roman" w:hAnsi="Times New Roman"/>
          <w:sz w:val="24"/>
          <w:szCs w:val="24"/>
        </w:rPr>
        <w:t xml:space="preserve">Производство, тарифы  </w:t>
      </w:r>
      <w:proofErr w:type="spellStart"/>
      <w:r>
        <w:rPr>
          <w:rFonts w:ascii="Times New Roman" w:hAnsi="Times New Roman"/>
          <w:sz w:val="24"/>
          <w:szCs w:val="24"/>
        </w:rPr>
        <w:t>энергоаудит</w:t>
      </w:r>
      <w:proofErr w:type="spellEnd"/>
      <w:r>
        <w:rPr>
          <w:rFonts w:ascii="Times New Roman" w:hAnsi="Times New Roman"/>
          <w:sz w:val="24"/>
          <w:szCs w:val="24"/>
        </w:rPr>
        <w:t xml:space="preserve"> и качество электроэнергии»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EB0889" w:rsidRDefault="00EB0889">
      <w:pPr>
        <w:spacing w:after="0" w:line="240" w:lineRule="auto"/>
        <w:ind w:firstLine="426"/>
        <w:contextualSpacing/>
        <w:jc w:val="both"/>
        <w:rPr>
          <w:rFonts w:ascii="Times New Roman" w:hAnsi="Times New Roman"/>
          <w:sz w:val="24"/>
          <w:szCs w:val="24"/>
        </w:rPr>
      </w:pPr>
    </w:p>
    <w:p w:rsidR="00EB0889" w:rsidRDefault="00A00C8E">
      <w:pPr>
        <w:pStyle w:val="a6"/>
        <w:tabs>
          <w:tab w:val="left" w:pos="709"/>
        </w:tabs>
        <w:spacing w:after="0" w:line="240" w:lineRule="exact"/>
        <w:jc w:val="both"/>
        <w:rPr>
          <w:rFonts w:ascii="Times New Roman" w:hAnsi="Times New Roman"/>
          <w:sz w:val="24"/>
          <w:szCs w:val="24"/>
        </w:rPr>
      </w:pPr>
      <w:r>
        <w:rPr>
          <w:rFonts w:ascii="Times New Roman" w:hAnsi="Times New Roman"/>
          <w:b/>
          <w:color w:val="000000"/>
          <w:sz w:val="24"/>
          <w:szCs w:val="24"/>
          <w:shd w:val="clear" w:color="auto" w:fill="FFFFFF"/>
        </w:rPr>
        <w:t>Общие указания</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Цель выполняемой работы:</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Основные задачи выполняемой работы:</w:t>
      </w:r>
    </w:p>
    <w:p w:rsidR="00EB0889" w:rsidRDefault="00A00C8E">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EB0889" w:rsidRDefault="00A00C8E">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EB0889" w:rsidRDefault="00A00C8E">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EB0889" w:rsidRDefault="00A00C8E">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EB0889" w:rsidRDefault="00A00C8E">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EB0889" w:rsidRDefault="00A00C8E">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EB0889" w:rsidRDefault="00A00C8E">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Требования к содержанию контрольной работы</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 xml:space="preserve">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w:t>
      </w:r>
      <w:r>
        <w:rPr>
          <w:rFonts w:ascii="Times New Roman" w:hAnsi="Times New Roman"/>
          <w:color w:val="000000"/>
          <w:sz w:val="24"/>
          <w:szCs w:val="24"/>
        </w:rPr>
        <w:lastRenderedPageBreak/>
        <w:t>ссылки на используемый источник: указание автора (авторов), название работы, место и год издания, страницы.</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4. Год издания.</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3.</w:t>
      </w:r>
      <w:r>
        <w:rPr>
          <w:rFonts w:ascii="Times New Roman" w:hAnsi="Times New Roman"/>
          <w:color w:val="000000"/>
          <w:sz w:val="24"/>
          <w:szCs w:val="24"/>
        </w:rPr>
        <w:t> </w:t>
      </w:r>
      <w:r>
        <w:rPr>
          <w:rFonts w:ascii="Times New Roman" w:hAnsi="Times New Roman"/>
          <w:b/>
          <w:color w:val="000000"/>
          <w:sz w:val="24"/>
          <w:szCs w:val="24"/>
        </w:rPr>
        <w:t>Порядок выполнения контрольной работы</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lastRenderedPageBreak/>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EB0889" w:rsidRDefault="00A00C8E">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EB0889" w:rsidRDefault="00A00C8E">
      <w:pPr>
        <w:spacing w:before="100" w:after="100" w:line="240" w:lineRule="exact"/>
        <w:ind w:firstLine="426"/>
        <w:rPr>
          <w:rFonts w:ascii="Times New Roman" w:hAnsi="Times New Roman"/>
          <w:sz w:val="24"/>
          <w:szCs w:val="24"/>
        </w:rPr>
      </w:pPr>
      <w:r>
        <w:rPr>
          <w:rFonts w:ascii="Times New Roman" w:hAnsi="Times New Roman"/>
          <w:b/>
          <w:color w:val="000000"/>
          <w:sz w:val="24"/>
          <w:szCs w:val="24"/>
        </w:rPr>
        <w:t>6.2.2. Методические указания по подготовке и выполнению реферата</w:t>
      </w:r>
    </w:p>
    <w:p w:rsidR="00EB0889" w:rsidRDefault="00EB0889">
      <w:pPr>
        <w:spacing w:before="100" w:after="100" w:line="240" w:lineRule="exact"/>
        <w:ind w:firstLine="426"/>
        <w:rPr>
          <w:rFonts w:ascii="Times New Roman" w:hAnsi="Times New Roman"/>
          <w:b/>
          <w:sz w:val="24"/>
          <w:szCs w:val="24"/>
        </w:rPr>
      </w:pPr>
    </w:p>
    <w:p w:rsidR="00EB0889" w:rsidRDefault="00A00C8E">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rPr>
          <w:rFonts w:ascii="Times New Roman" w:hAnsi="Times New Roman"/>
          <w:color w:val="000000"/>
          <w:sz w:val="24"/>
          <w:szCs w:val="24"/>
        </w:rPr>
        <w:t>4</w:t>
      </w:r>
      <w:proofErr w:type="gramEnd"/>
      <w:r>
        <w:rPr>
          <w:rFonts w:ascii="Times New Roman" w:hAnsi="Times New Roman"/>
          <w:color w:val="000000"/>
          <w:sz w:val="24"/>
          <w:szCs w:val="24"/>
        </w:rPr>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p w:rsidR="00EB0889" w:rsidRDefault="00EB0889">
      <w:pPr>
        <w:spacing w:before="100" w:after="100" w:line="240" w:lineRule="exact"/>
        <w:ind w:firstLine="426"/>
        <w:jc w:val="both"/>
        <w:rPr>
          <w:rFonts w:ascii="Times New Roman" w:hAnsi="Times New Roman"/>
          <w:sz w:val="24"/>
          <w:szCs w:val="24"/>
        </w:rPr>
      </w:pPr>
    </w:p>
    <w:tbl>
      <w:tblPr>
        <w:tblW w:w="9858" w:type="dxa"/>
        <w:tblLayout w:type="fixed"/>
        <w:tblLook w:val="04A0"/>
      </w:tblPr>
      <w:tblGrid>
        <w:gridCol w:w="3408"/>
        <w:gridCol w:w="6450"/>
      </w:tblGrid>
      <w:tr w:rsidR="00EB0889">
        <w:trPr>
          <w:trHeight w:val="1"/>
        </w:trPr>
        <w:tc>
          <w:tcPr>
            <w:tcW w:w="3408" w:type="dxa"/>
            <w:tcBorders>
              <w:top w:val="single" w:sz="4" w:space="0" w:color="000000"/>
              <w:left w:val="single" w:sz="4" w:space="0" w:color="000000"/>
              <w:bottom w:val="single" w:sz="4" w:space="0" w:color="000000"/>
              <w:right w:val="single" w:sz="4" w:space="0" w:color="000000"/>
            </w:tcBorders>
            <w:shd w:val="clear" w:color="auto" w:fill="FFFFFF"/>
          </w:tcPr>
          <w:p w:rsidR="00EB0889" w:rsidRDefault="00A00C8E">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Шкала</w:t>
            </w:r>
          </w:p>
        </w:tc>
        <w:tc>
          <w:tcPr>
            <w:tcW w:w="6449" w:type="dxa"/>
            <w:tcBorders>
              <w:top w:val="single" w:sz="4" w:space="0" w:color="000000"/>
              <w:left w:val="single" w:sz="4" w:space="0" w:color="000000"/>
              <w:bottom w:val="single" w:sz="4" w:space="0" w:color="000000"/>
              <w:right w:val="single" w:sz="4" w:space="0" w:color="000000"/>
            </w:tcBorders>
            <w:shd w:val="clear" w:color="auto" w:fill="FFFFFF"/>
          </w:tcPr>
          <w:p w:rsidR="00EB0889" w:rsidRDefault="00A00C8E">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Критерии оценивания</w:t>
            </w:r>
          </w:p>
        </w:tc>
      </w:tr>
      <w:tr w:rsidR="00EB0889">
        <w:trPr>
          <w:trHeight w:val="1"/>
        </w:trPr>
        <w:tc>
          <w:tcPr>
            <w:tcW w:w="3408" w:type="dxa"/>
            <w:tcBorders>
              <w:top w:val="single" w:sz="4" w:space="0" w:color="000000"/>
              <w:left w:val="single" w:sz="4" w:space="0" w:color="000000"/>
              <w:bottom w:val="single" w:sz="4" w:space="0" w:color="000000"/>
              <w:right w:val="single" w:sz="4" w:space="0" w:color="000000"/>
            </w:tcBorders>
            <w:shd w:val="clear" w:color="auto" w:fill="FFFFFF"/>
          </w:tcPr>
          <w:p w:rsidR="00EB0889" w:rsidRDefault="00A00C8E">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«зачтено»</w:t>
            </w:r>
          </w:p>
        </w:tc>
        <w:tc>
          <w:tcPr>
            <w:tcW w:w="6449" w:type="dxa"/>
            <w:tcBorders>
              <w:top w:val="single" w:sz="4" w:space="0" w:color="000000"/>
              <w:left w:val="single" w:sz="4" w:space="0" w:color="000000"/>
              <w:bottom w:val="single" w:sz="4" w:space="0" w:color="000000"/>
              <w:right w:val="single" w:sz="4" w:space="0" w:color="000000"/>
            </w:tcBorders>
            <w:shd w:val="clear" w:color="auto" w:fill="FFFFFF"/>
          </w:tcPr>
          <w:p w:rsidR="00EB0889" w:rsidRDefault="00A00C8E">
            <w:pPr>
              <w:widowControl w:val="0"/>
              <w:spacing w:before="100" w:after="100" w:line="240" w:lineRule="exact"/>
              <w:rPr>
                <w:rFonts w:ascii="Times New Roman" w:hAnsi="Times New Roman"/>
                <w:color w:val="000000"/>
                <w:sz w:val="24"/>
                <w:szCs w:val="24"/>
              </w:rPr>
            </w:pPr>
            <w:r>
              <w:rPr>
                <w:rFonts w:ascii="Times New Roman" w:hAnsi="Times New Roman"/>
                <w:color w:val="000000"/>
                <w:sz w:val="24"/>
                <w:szCs w:val="24"/>
              </w:rPr>
              <w:t>- соблюдены формальные требования к реферату и его оформлению;</w:t>
            </w:r>
          </w:p>
          <w:p w:rsidR="00EB0889" w:rsidRDefault="00A00C8E">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грамотное и полное раскрытие темы;</w:t>
            </w:r>
          </w:p>
          <w:p w:rsidR="00EB0889" w:rsidRDefault="00A00C8E">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сформулированы основные выводы по работе;</w:t>
            </w:r>
          </w:p>
          <w:p w:rsidR="00EB0889" w:rsidRDefault="00A00C8E">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xml:space="preserve">- в тексте реферата присутствуют ссылки на используемую </w:t>
            </w:r>
            <w:proofErr w:type="gramStart"/>
            <w:r>
              <w:rPr>
                <w:rFonts w:ascii="Times New Roman" w:hAnsi="Times New Roman"/>
                <w:color w:val="000000"/>
                <w:sz w:val="24"/>
                <w:szCs w:val="24"/>
              </w:rPr>
              <w:t>литературу</w:t>
            </w:r>
            <w:proofErr w:type="gramEnd"/>
            <w:r>
              <w:rPr>
                <w:rFonts w:ascii="Times New Roman" w:hAnsi="Times New Roman"/>
                <w:color w:val="000000"/>
                <w:sz w:val="24"/>
                <w:szCs w:val="24"/>
              </w:rPr>
              <w:t xml:space="preserve"> и имеется библиографический список, соответствующий теме реферата;</w:t>
            </w:r>
          </w:p>
          <w:p w:rsidR="00EB0889" w:rsidRDefault="00A00C8E">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умение высказывать и обосновать свои суждения при ответе на вопросы во время защиты.</w:t>
            </w:r>
          </w:p>
        </w:tc>
      </w:tr>
      <w:tr w:rsidR="00EB0889">
        <w:trPr>
          <w:trHeight w:val="1"/>
        </w:trPr>
        <w:tc>
          <w:tcPr>
            <w:tcW w:w="3408" w:type="dxa"/>
            <w:tcBorders>
              <w:top w:val="single" w:sz="4" w:space="0" w:color="000000"/>
              <w:left w:val="single" w:sz="4" w:space="0" w:color="000000"/>
              <w:bottom w:val="single" w:sz="4" w:space="0" w:color="000000"/>
              <w:right w:val="single" w:sz="4" w:space="0" w:color="000000"/>
            </w:tcBorders>
            <w:shd w:val="clear" w:color="auto" w:fill="FFFFFF"/>
          </w:tcPr>
          <w:p w:rsidR="00EB0889" w:rsidRDefault="00A00C8E">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«не зачтено»</w:t>
            </w:r>
          </w:p>
        </w:tc>
        <w:tc>
          <w:tcPr>
            <w:tcW w:w="6449" w:type="dxa"/>
            <w:tcBorders>
              <w:top w:val="single" w:sz="4" w:space="0" w:color="000000"/>
              <w:left w:val="single" w:sz="4" w:space="0" w:color="000000"/>
              <w:bottom w:val="single" w:sz="4" w:space="0" w:color="000000"/>
              <w:right w:val="single" w:sz="4" w:space="0" w:color="000000"/>
            </w:tcBorders>
            <w:shd w:val="clear" w:color="auto" w:fill="FFFFFF"/>
          </w:tcPr>
          <w:p w:rsidR="00EB0889" w:rsidRDefault="00A00C8E">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не соблюдены формальные требования к реферату и его оформлению;</w:t>
            </w:r>
          </w:p>
          <w:p w:rsidR="00EB0889" w:rsidRDefault="00A00C8E">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не полное раскрытие темы;</w:t>
            </w:r>
          </w:p>
          <w:p w:rsidR="00EB0889" w:rsidRDefault="00A00C8E">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lastRenderedPageBreak/>
              <w:t>- нет основных выводов по работе;</w:t>
            </w:r>
          </w:p>
          <w:p w:rsidR="00EB0889" w:rsidRDefault="00A00C8E">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EB0889" w:rsidRDefault="00EB0889">
      <w:pPr>
        <w:spacing w:before="100" w:after="100" w:line="240" w:lineRule="exact"/>
        <w:ind w:firstLine="426"/>
        <w:jc w:val="center"/>
        <w:rPr>
          <w:rFonts w:ascii="Times New Roman" w:hAnsi="Times New Roman"/>
          <w:b/>
          <w:sz w:val="24"/>
          <w:szCs w:val="24"/>
        </w:rPr>
      </w:pPr>
    </w:p>
    <w:p w:rsidR="00EB0889" w:rsidRDefault="00EB0889">
      <w:pPr>
        <w:spacing w:before="100" w:after="100" w:line="240" w:lineRule="exact"/>
        <w:ind w:firstLine="426"/>
        <w:jc w:val="center"/>
        <w:rPr>
          <w:rFonts w:ascii="Times New Roman" w:hAnsi="Times New Roman"/>
          <w:b/>
          <w:sz w:val="24"/>
          <w:szCs w:val="24"/>
        </w:rPr>
      </w:pPr>
    </w:p>
    <w:p w:rsidR="00EB0889" w:rsidRDefault="00EB0889">
      <w:pPr>
        <w:spacing w:before="100" w:after="100" w:line="240" w:lineRule="exact"/>
        <w:ind w:firstLine="426"/>
        <w:jc w:val="center"/>
        <w:rPr>
          <w:rFonts w:ascii="Times New Roman" w:hAnsi="Times New Roman"/>
          <w:b/>
          <w:sz w:val="24"/>
          <w:szCs w:val="24"/>
        </w:rPr>
      </w:pPr>
    </w:p>
    <w:p w:rsidR="00EB0889" w:rsidRDefault="00A00C8E">
      <w:pPr>
        <w:spacing w:before="100" w:after="100" w:line="240" w:lineRule="exact"/>
        <w:ind w:firstLine="426"/>
        <w:jc w:val="center"/>
        <w:rPr>
          <w:rFonts w:ascii="Times New Roman" w:hAnsi="Times New Roman"/>
          <w:sz w:val="24"/>
          <w:szCs w:val="24"/>
        </w:rPr>
      </w:pPr>
      <w:r>
        <w:rPr>
          <w:rFonts w:ascii="Times New Roman" w:hAnsi="Times New Roman"/>
          <w:b/>
          <w:color w:val="000000"/>
          <w:sz w:val="24"/>
          <w:szCs w:val="24"/>
        </w:rPr>
        <w:t>Структура реферата</w:t>
      </w:r>
    </w:p>
    <w:p w:rsidR="00EB0889" w:rsidRDefault="00A00C8E">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1. Титульный лист. </w:t>
      </w:r>
    </w:p>
    <w:p w:rsidR="00EB0889" w:rsidRDefault="00A00C8E">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EB0889" w:rsidRDefault="00A00C8E">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3. Введение (1,5-2 страницы). </w:t>
      </w:r>
    </w:p>
    <w:p w:rsidR="00EB0889" w:rsidRDefault="00A00C8E">
      <w:pPr>
        <w:spacing w:before="100" w:after="100" w:line="240" w:lineRule="exact"/>
        <w:ind w:firstLine="426"/>
        <w:rPr>
          <w:rFonts w:ascii="Times New Roman" w:hAnsi="Times New Roman"/>
          <w:sz w:val="24"/>
          <w:szCs w:val="24"/>
        </w:rPr>
      </w:pPr>
      <w:r>
        <w:rPr>
          <w:rFonts w:ascii="Times New Roman" w:hAnsi="Times New Roman"/>
          <w:color w:val="000000"/>
          <w:sz w:val="24"/>
          <w:szCs w:val="24"/>
        </w:rP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EB0889" w:rsidRDefault="00A00C8E">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5. Заключение. Содержит главные </w:t>
      </w:r>
      <w:proofErr w:type="gramStart"/>
      <w:r>
        <w:rPr>
          <w:rFonts w:ascii="Times New Roman" w:hAnsi="Times New Roman"/>
          <w:color w:val="000000"/>
          <w:sz w:val="24"/>
          <w:szCs w:val="24"/>
        </w:rPr>
        <w:t>выводы</w:t>
      </w:r>
      <w:proofErr w:type="gramEnd"/>
      <w:r>
        <w:rPr>
          <w:rFonts w:ascii="Times New Roman" w:hAnsi="Times New Roman"/>
          <w:color w:val="000000"/>
          <w:sz w:val="24"/>
          <w:szCs w:val="24"/>
        </w:rPr>
        <w:t xml:space="preserve"> и итоги из текста основной части. </w:t>
      </w:r>
    </w:p>
    <w:p w:rsidR="00EB0889" w:rsidRDefault="00A00C8E">
      <w:pPr>
        <w:tabs>
          <w:tab w:val="left" w:pos="709"/>
        </w:tabs>
        <w:spacing w:before="100" w:after="100" w:line="240" w:lineRule="exact"/>
        <w:ind w:firstLine="426"/>
        <w:rPr>
          <w:rFonts w:ascii="Times New Roman" w:hAnsi="Times New Roman"/>
          <w:sz w:val="24"/>
          <w:szCs w:val="24"/>
        </w:rPr>
      </w:pPr>
      <w:r>
        <w:rPr>
          <w:rFonts w:ascii="Times New Roman" w:hAnsi="Times New Roman"/>
          <w:color w:val="000000"/>
          <w:sz w:val="24"/>
          <w:szCs w:val="24"/>
          <w:shd w:val="clear" w:color="auto" w:fill="FFFFFF"/>
        </w:rPr>
        <w:t xml:space="preserve">6. Библиография (список литературы) Список составляется согласно правилам библиографического описания. </w:t>
      </w:r>
    </w:p>
    <w:p w:rsidR="00EB0889" w:rsidRDefault="00EB0889">
      <w:pPr>
        <w:tabs>
          <w:tab w:val="left" w:pos="709"/>
        </w:tabs>
        <w:spacing w:after="0" w:line="240" w:lineRule="exact"/>
        <w:jc w:val="both"/>
        <w:rPr>
          <w:rFonts w:ascii="Times New Roman" w:hAnsi="Times New Roman"/>
          <w:sz w:val="24"/>
          <w:szCs w:val="24"/>
        </w:rPr>
      </w:pPr>
    </w:p>
    <w:p w:rsidR="00EB0889" w:rsidRDefault="00EB0889">
      <w:pPr>
        <w:tabs>
          <w:tab w:val="left" w:pos="709"/>
        </w:tabs>
        <w:spacing w:after="0" w:line="240" w:lineRule="exact"/>
        <w:jc w:val="both"/>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6.3. Материалы для проведения текущего и промежуточного контроля знаний студентов</w:t>
      </w:r>
    </w:p>
    <w:p w:rsidR="00EB0889" w:rsidRDefault="00EB0889">
      <w:pPr>
        <w:spacing w:after="0" w:line="240" w:lineRule="auto"/>
        <w:ind w:firstLine="426"/>
        <w:contextualSpacing/>
        <w:jc w:val="both"/>
        <w:rPr>
          <w:rFonts w:ascii="Times New Roman" w:hAnsi="Times New Roman"/>
          <w:sz w:val="24"/>
          <w:szCs w:val="24"/>
        </w:rPr>
      </w:pP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EB0889" w:rsidRDefault="00EB0889">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EB0889">
        <w:trPr>
          <w:trHeight w:val="755"/>
        </w:trPr>
        <w:tc>
          <w:tcPr>
            <w:tcW w:w="779"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EB0889" w:rsidRDefault="00A00C8E">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EB0889">
        <w:trPr>
          <w:trHeight w:val="190"/>
        </w:trPr>
        <w:tc>
          <w:tcPr>
            <w:tcW w:w="779"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tc>
        <w:tc>
          <w:tcPr>
            <w:tcW w:w="1962"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382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firstLine="142"/>
              <w:contextualSpacing/>
              <w:rPr>
                <w:rFonts w:ascii="Times New Roman" w:hAnsi="Times New Roman"/>
                <w:bCs/>
                <w:color w:val="000000"/>
                <w:sz w:val="24"/>
                <w:szCs w:val="24"/>
              </w:rPr>
            </w:pPr>
            <w:r>
              <w:rPr>
                <w:rFonts w:ascii="Times New Roman" w:hAnsi="Times New Roman"/>
                <w:bCs/>
                <w:color w:val="000000"/>
                <w:sz w:val="24"/>
                <w:szCs w:val="24"/>
              </w:rPr>
              <w:t>Введение</w:t>
            </w:r>
            <w:proofErr w:type="gramStart"/>
            <w:r>
              <w:rPr>
                <w:rFonts w:ascii="Times New Roman" w:hAnsi="Times New Roman"/>
                <w:bCs/>
                <w:color w:val="000000"/>
                <w:sz w:val="24"/>
                <w:szCs w:val="24"/>
              </w:rPr>
              <w:t xml:space="preserve"> .</w:t>
            </w:r>
            <w:proofErr w:type="gramEnd"/>
            <w:r>
              <w:rPr>
                <w:rFonts w:ascii="Times New Roman" w:hAnsi="Times New Roman"/>
                <w:bCs/>
                <w:color w:val="000000"/>
                <w:sz w:val="24"/>
                <w:szCs w:val="24"/>
              </w:rPr>
              <w:t>Сущность и содержание курса.</w:t>
            </w:r>
          </w:p>
          <w:p w:rsidR="00EB0889" w:rsidRDefault="00A00C8E">
            <w:pPr>
              <w:widowControl w:val="0"/>
              <w:spacing w:after="0" w:line="240" w:lineRule="auto"/>
              <w:ind w:firstLine="142"/>
              <w:contextualSpacing/>
            </w:pPr>
            <w:r>
              <w:rPr>
                <w:rStyle w:val="fontstyle01"/>
              </w:rPr>
              <w:t>Анализ рынка электротехнических устройств.</w:t>
            </w:r>
          </w:p>
          <w:p w:rsidR="00EB0889" w:rsidRDefault="00A00C8E">
            <w:pPr>
              <w:widowControl w:val="0"/>
              <w:spacing w:after="0" w:line="240" w:lineRule="auto"/>
              <w:ind w:firstLine="142"/>
              <w:contextualSpacing/>
            </w:pPr>
            <w:proofErr w:type="spellStart"/>
            <w:r>
              <w:rPr>
                <w:rStyle w:val="fontstyle01"/>
              </w:rPr>
              <w:t>Функциональностоимостной</w:t>
            </w:r>
            <w:proofErr w:type="spellEnd"/>
            <w:r>
              <w:rPr>
                <w:rStyle w:val="fontstyle01"/>
              </w:rPr>
              <w:t xml:space="preserve"> анализ </w:t>
            </w:r>
            <w:proofErr w:type="spellStart"/>
            <w:r>
              <w:rPr>
                <w:rStyle w:val="fontstyle01"/>
              </w:rPr>
              <w:t>впроизводствеэлектротехнической</w:t>
            </w:r>
            <w:proofErr w:type="spellEnd"/>
            <w:r>
              <w:rPr>
                <w:rStyle w:val="fontstyle01"/>
              </w:rPr>
              <w:t>.</w:t>
            </w:r>
          </w:p>
          <w:p w:rsidR="00EB0889" w:rsidRDefault="00A00C8E">
            <w:pPr>
              <w:widowControl w:val="0"/>
              <w:spacing w:after="0" w:line="240" w:lineRule="auto"/>
              <w:ind w:firstLine="142"/>
              <w:contextualSpacing/>
              <w:rPr>
                <w:rFonts w:ascii="Times New Roman" w:hAnsi="Times New Roman"/>
                <w:sz w:val="24"/>
                <w:szCs w:val="24"/>
              </w:rPr>
            </w:pPr>
            <w:r>
              <w:rPr>
                <w:rFonts w:ascii="Times New Roman" w:hAnsi="Times New Roman"/>
                <w:bCs/>
                <w:color w:val="000000"/>
                <w:sz w:val="24"/>
                <w:szCs w:val="24"/>
              </w:rPr>
              <w:t>Научно-техническое прогнозирование.</w:t>
            </w:r>
          </w:p>
          <w:p w:rsidR="00EB0889" w:rsidRDefault="00EB0889">
            <w:pPr>
              <w:widowControl w:val="0"/>
              <w:spacing w:after="0" w:line="240" w:lineRule="auto"/>
              <w:contextualSpacing/>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ПК-2</w:t>
            </w:r>
          </w:p>
        </w:tc>
      </w:tr>
      <w:tr w:rsidR="00EB0889">
        <w:trPr>
          <w:trHeight w:val="322"/>
        </w:trPr>
        <w:tc>
          <w:tcPr>
            <w:tcW w:w="779"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Реферат</w:t>
            </w:r>
          </w:p>
        </w:tc>
        <w:tc>
          <w:tcPr>
            <w:tcW w:w="382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firstLine="142"/>
              <w:contextualSpacing/>
            </w:pPr>
            <w:r>
              <w:rPr>
                <w:rStyle w:val="fontstyle01"/>
              </w:rPr>
              <w:t xml:space="preserve">Системный подход </w:t>
            </w:r>
            <w:proofErr w:type="spellStart"/>
            <w:r>
              <w:rPr>
                <w:rStyle w:val="fontstyle01"/>
              </w:rPr>
              <w:t>какоснова</w:t>
            </w:r>
            <w:proofErr w:type="spellEnd"/>
            <w:r>
              <w:rPr>
                <w:rStyle w:val="fontstyle01"/>
              </w:rPr>
              <w:t xml:space="preserve"> инженерной деятельности по производству электротехнических устройств и комплексов.</w:t>
            </w:r>
          </w:p>
          <w:p w:rsidR="00EB0889" w:rsidRDefault="00A00C8E">
            <w:pPr>
              <w:widowControl w:val="0"/>
              <w:spacing w:after="0" w:line="240" w:lineRule="auto"/>
              <w:contextualSpacing/>
              <w:jc w:val="both"/>
            </w:pPr>
            <w:r>
              <w:rPr>
                <w:rStyle w:val="fontstyle01"/>
              </w:rPr>
              <w:t>Эргономика, эстетика как часть технического прогресса</w:t>
            </w:r>
          </w:p>
          <w:p w:rsidR="00EB0889" w:rsidRDefault="00A00C8E">
            <w:pPr>
              <w:widowControl w:val="0"/>
              <w:spacing w:after="0" w:line="240" w:lineRule="auto"/>
              <w:contextualSpacing/>
              <w:rPr>
                <w:rFonts w:ascii="Times New Roman" w:hAnsi="Times New Roman"/>
                <w:sz w:val="24"/>
                <w:szCs w:val="24"/>
              </w:rPr>
            </w:pPr>
            <w:r>
              <w:rPr>
                <w:rFonts w:ascii="Times New Roman" w:hAnsi="Times New Roman"/>
                <w:bCs/>
                <w:color w:val="000000"/>
                <w:sz w:val="24"/>
                <w:szCs w:val="24"/>
              </w:rPr>
              <w:t xml:space="preserve">Функции и задачи управления предприятием. Методы принятия </w:t>
            </w:r>
            <w:r>
              <w:rPr>
                <w:rFonts w:ascii="Times New Roman" w:hAnsi="Times New Roman"/>
                <w:bCs/>
                <w:color w:val="000000"/>
                <w:sz w:val="24"/>
                <w:szCs w:val="24"/>
              </w:rPr>
              <w:lastRenderedPageBreak/>
              <w:t>решений.</w:t>
            </w:r>
          </w:p>
          <w:p w:rsidR="00EB0889" w:rsidRDefault="00EB0889">
            <w:pPr>
              <w:widowControl w:val="0"/>
              <w:spacing w:after="0" w:line="240" w:lineRule="auto"/>
              <w:ind w:firstLine="142"/>
              <w:contextualSpacing/>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lastRenderedPageBreak/>
              <w:t>ПК-2</w:t>
            </w:r>
          </w:p>
        </w:tc>
      </w:tr>
      <w:tr w:rsidR="00EB0889">
        <w:trPr>
          <w:trHeight w:val="322"/>
        </w:trPr>
        <w:tc>
          <w:tcPr>
            <w:tcW w:w="779"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lastRenderedPageBreak/>
              <w:t>3.</w:t>
            </w:r>
          </w:p>
        </w:tc>
        <w:tc>
          <w:tcPr>
            <w:tcW w:w="1962"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Экзамен</w:t>
            </w:r>
          </w:p>
        </w:tc>
        <w:tc>
          <w:tcPr>
            <w:tcW w:w="382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firstLine="142"/>
              <w:contextualSpacing/>
              <w:rPr>
                <w:rFonts w:ascii="Times New Roman" w:hAnsi="Times New Roman"/>
                <w:bCs/>
                <w:color w:val="000000"/>
                <w:sz w:val="24"/>
                <w:szCs w:val="24"/>
              </w:rPr>
            </w:pPr>
            <w:r>
              <w:rPr>
                <w:rFonts w:ascii="Times New Roman" w:hAnsi="Times New Roman"/>
                <w:bCs/>
                <w:color w:val="000000"/>
                <w:sz w:val="24"/>
                <w:szCs w:val="24"/>
              </w:rPr>
              <w:t>Введение</w:t>
            </w:r>
            <w:proofErr w:type="gramStart"/>
            <w:r>
              <w:rPr>
                <w:rFonts w:ascii="Times New Roman" w:hAnsi="Times New Roman"/>
                <w:bCs/>
                <w:color w:val="000000"/>
                <w:sz w:val="24"/>
                <w:szCs w:val="24"/>
              </w:rPr>
              <w:t xml:space="preserve"> .</w:t>
            </w:r>
            <w:proofErr w:type="gramEnd"/>
            <w:r>
              <w:rPr>
                <w:rFonts w:ascii="Times New Roman" w:hAnsi="Times New Roman"/>
                <w:bCs/>
                <w:color w:val="000000"/>
                <w:sz w:val="24"/>
                <w:szCs w:val="24"/>
              </w:rPr>
              <w:t>Сущность и содержание курса.</w:t>
            </w:r>
          </w:p>
          <w:p w:rsidR="00EB0889" w:rsidRDefault="00A00C8E">
            <w:pPr>
              <w:widowControl w:val="0"/>
              <w:spacing w:after="0" w:line="240" w:lineRule="auto"/>
              <w:ind w:firstLine="142"/>
              <w:contextualSpacing/>
            </w:pPr>
            <w:r>
              <w:rPr>
                <w:rStyle w:val="fontstyle01"/>
              </w:rPr>
              <w:t>Анализ рынка электротехнических устройств.</w:t>
            </w:r>
          </w:p>
          <w:p w:rsidR="00EB0889" w:rsidRDefault="00A00C8E">
            <w:pPr>
              <w:widowControl w:val="0"/>
              <w:spacing w:after="0" w:line="240" w:lineRule="auto"/>
              <w:ind w:firstLine="142"/>
              <w:contextualSpacing/>
            </w:pPr>
            <w:proofErr w:type="spellStart"/>
            <w:r>
              <w:rPr>
                <w:rStyle w:val="fontstyle01"/>
              </w:rPr>
              <w:t>Функциональностоимостной</w:t>
            </w:r>
            <w:proofErr w:type="spellEnd"/>
            <w:r>
              <w:rPr>
                <w:rStyle w:val="fontstyle01"/>
              </w:rPr>
              <w:t xml:space="preserve"> анализ </w:t>
            </w:r>
            <w:proofErr w:type="spellStart"/>
            <w:r>
              <w:rPr>
                <w:rStyle w:val="fontstyle01"/>
              </w:rPr>
              <w:t>впроизводствеэлектротехнической</w:t>
            </w:r>
            <w:proofErr w:type="spellEnd"/>
            <w:r>
              <w:rPr>
                <w:rStyle w:val="fontstyle01"/>
              </w:rPr>
              <w:t>.</w:t>
            </w:r>
          </w:p>
          <w:p w:rsidR="00EB0889" w:rsidRDefault="00A00C8E">
            <w:pPr>
              <w:widowControl w:val="0"/>
              <w:spacing w:after="0" w:line="240" w:lineRule="auto"/>
              <w:ind w:firstLine="142"/>
              <w:contextualSpacing/>
              <w:rPr>
                <w:rFonts w:ascii="Times New Roman" w:hAnsi="Times New Roman"/>
                <w:sz w:val="24"/>
                <w:szCs w:val="24"/>
              </w:rPr>
            </w:pPr>
            <w:r>
              <w:rPr>
                <w:rFonts w:ascii="Times New Roman" w:hAnsi="Times New Roman"/>
                <w:bCs/>
                <w:color w:val="000000"/>
                <w:sz w:val="24"/>
                <w:szCs w:val="24"/>
              </w:rPr>
              <w:t>Научно-техническое прогнозирование.</w:t>
            </w:r>
          </w:p>
          <w:p w:rsidR="00EB0889" w:rsidRDefault="00A00C8E">
            <w:pPr>
              <w:widowControl w:val="0"/>
              <w:spacing w:after="0" w:line="240" w:lineRule="auto"/>
              <w:ind w:firstLine="142"/>
              <w:contextualSpacing/>
            </w:pPr>
            <w:r>
              <w:rPr>
                <w:rStyle w:val="fontstyle01"/>
              </w:rPr>
              <w:t xml:space="preserve">Системный подход </w:t>
            </w:r>
            <w:proofErr w:type="spellStart"/>
            <w:r>
              <w:rPr>
                <w:rStyle w:val="fontstyle01"/>
              </w:rPr>
              <w:t>какоснова</w:t>
            </w:r>
            <w:proofErr w:type="spellEnd"/>
            <w:r>
              <w:rPr>
                <w:rStyle w:val="fontstyle01"/>
              </w:rPr>
              <w:t xml:space="preserve"> инженерной деятельности по производству электротехнических устройств и комплексов.</w:t>
            </w:r>
          </w:p>
          <w:p w:rsidR="00EB0889" w:rsidRDefault="00A00C8E">
            <w:pPr>
              <w:widowControl w:val="0"/>
              <w:spacing w:after="0" w:line="240" w:lineRule="auto"/>
              <w:contextualSpacing/>
            </w:pPr>
            <w:proofErr w:type="spellStart"/>
            <w:r>
              <w:rPr>
                <w:rStyle w:val="fontstyle01"/>
              </w:rPr>
              <w:t>Научно-техническоепрогнозирование</w:t>
            </w:r>
            <w:proofErr w:type="spellEnd"/>
            <w:r>
              <w:rPr>
                <w:rStyle w:val="fontstyle01"/>
              </w:rPr>
              <w:t>.</w:t>
            </w:r>
          </w:p>
          <w:p w:rsidR="00EB0889" w:rsidRDefault="00A00C8E">
            <w:pPr>
              <w:widowControl w:val="0"/>
              <w:spacing w:after="0" w:line="240" w:lineRule="auto"/>
              <w:ind w:firstLine="142"/>
              <w:contextualSpacing/>
              <w:rPr>
                <w:rFonts w:ascii="Times New Roman" w:hAnsi="Times New Roman"/>
                <w:sz w:val="24"/>
                <w:szCs w:val="24"/>
              </w:rPr>
            </w:pPr>
            <w:r>
              <w:rPr>
                <w:rFonts w:ascii="Times New Roman" w:hAnsi="Times New Roman"/>
                <w:bCs/>
                <w:color w:val="000000"/>
                <w:sz w:val="24"/>
                <w:szCs w:val="24"/>
              </w:rPr>
              <w:t>Функции и задачи управления предприятием. Методы принятия решений</w:t>
            </w:r>
          </w:p>
        </w:tc>
        <w:tc>
          <w:tcPr>
            <w:tcW w:w="2930"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ПК-2</w:t>
            </w:r>
          </w:p>
        </w:tc>
      </w:tr>
    </w:tbl>
    <w:p w:rsidR="00EB0889" w:rsidRDefault="00EB0889">
      <w:pPr>
        <w:spacing w:after="0" w:line="240" w:lineRule="auto"/>
        <w:ind w:firstLine="426"/>
        <w:contextualSpacing/>
        <w:jc w:val="both"/>
        <w:rPr>
          <w:rFonts w:ascii="Times New Roman" w:hAnsi="Times New Roman"/>
          <w:sz w:val="24"/>
          <w:szCs w:val="24"/>
        </w:rPr>
      </w:pPr>
    </w:p>
    <w:p w:rsidR="00EB0889" w:rsidRDefault="00A00C8E">
      <w:pPr>
        <w:spacing w:after="0" w:line="276" w:lineRule="exact"/>
        <w:ind w:firstLine="567"/>
        <w:jc w:val="both"/>
        <w:rPr>
          <w:rFonts w:ascii="Times New Roman" w:hAnsi="Times New Roman"/>
          <w:sz w:val="24"/>
          <w:szCs w:val="24"/>
        </w:rPr>
      </w:pPr>
      <w:r>
        <w:rPr>
          <w:rFonts w:ascii="Times New Roman" w:hAnsi="Times New Roman"/>
          <w:color w:val="000000"/>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оценочных средств.</w:t>
      </w: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rPr>
        <w:t>Промежуточный контроль организовывается на основе суммирования данных текущего и рубежного контроля</w:t>
      </w:r>
    </w:p>
    <w:p w:rsidR="00EB0889" w:rsidRDefault="00EB0889">
      <w:pPr>
        <w:spacing w:after="0" w:line="240" w:lineRule="auto"/>
        <w:ind w:firstLine="426"/>
        <w:contextualSpacing/>
        <w:jc w:val="both"/>
        <w:rPr>
          <w:rFonts w:ascii="Times New Roman" w:hAnsi="Times New Roman"/>
          <w:color w:val="000000"/>
          <w:sz w:val="24"/>
          <w:szCs w:val="24"/>
        </w:rPr>
      </w:pPr>
    </w:p>
    <w:p w:rsidR="00EB0889" w:rsidRDefault="00A00C8E">
      <w:pPr>
        <w:spacing w:after="0"/>
        <w:ind w:firstLine="567"/>
        <w:contextualSpacing/>
        <w:jc w:val="center"/>
        <w:rPr>
          <w:rFonts w:ascii="Times New Roman" w:hAnsi="Times New Roman"/>
          <w:sz w:val="24"/>
          <w:szCs w:val="24"/>
        </w:rPr>
      </w:pPr>
      <w:r>
        <w:rPr>
          <w:rFonts w:ascii="Times New Roman" w:hAnsi="Times New Roman"/>
          <w:b/>
          <w:sz w:val="24"/>
          <w:szCs w:val="24"/>
        </w:rPr>
        <w:t>Критерии оценки промежуточной аттестации в форме экзамена</w:t>
      </w:r>
    </w:p>
    <w:p w:rsidR="00EB0889" w:rsidRDefault="00A00C8E">
      <w:pPr>
        <w:spacing w:after="0"/>
        <w:ind w:firstLine="567"/>
        <w:contextualSpacing/>
        <w:jc w:val="right"/>
        <w:rPr>
          <w:rFonts w:ascii="Times New Roman" w:hAnsi="Times New Roman"/>
          <w:sz w:val="24"/>
          <w:szCs w:val="24"/>
        </w:rPr>
      </w:pPr>
      <w:r>
        <w:rPr>
          <w:rFonts w:ascii="Times New Roman" w:hAnsi="Times New Roman"/>
          <w:b/>
          <w:i/>
          <w:sz w:val="24"/>
          <w:szCs w:val="24"/>
        </w:rPr>
        <w:t>Таблица 8.1</w:t>
      </w:r>
    </w:p>
    <w:tbl>
      <w:tblPr>
        <w:tblW w:w="9639" w:type="dxa"/>
        <w:tblInd w:w="109" w:type="dxa"/>
        <w:tblLayout w:type="fixed"/>
        <w:tblLook w:val="01E0"/>
      </w:tblPr>
      <w:tblGrid>
        <w:gridCol w:w="1558"/>
        <w:gridCol w:w="8081"/>
      </w:tblGrid>
      <w:tr w:rsidR="00EB0889">
        <w:tc>
          <w:tcPr>
            <w:tcW w:w="155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ind w:firstLine="567"/>
              <w:contextualSpacing/>
              <w:jc w:val="both"/>
              <w:rPr>
                <w:rFonts w:ascii="Times New Roman" w:hAnsi="Times New Roman"/>
                <w:b/>
                <w:sz w:val="24"/>
                <w:szCs w:val="24"/>
              </w:rPr>
            </w:pPr>
            <w:r>
              <w:rPr>
                <w:rFonts w:ascii="Times New Roman" w:hAnsi="Times New Roman"/>
                <w:b/>
                <w:sz w:val="24"/>
                <w:szCs w:val="24"/>
              </w:rPr>
              <w:t>Оценка</w:t>
            </w:r>
          </w:p>
        </w:tc>
        <w:tc>
          <w:tcPr>
            <w:tcW w:w="8080"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firstLine="34"/>
              <w:contextualSpacing/>
              <w:jc w:val="both"/>
              <w:rPr>
                <w:rFonts w:ascii="Times New Roman" w:hAnsi="Times New Roman"/>
                <w:b/>
                <w:sz w:val="24"/>
                <w:szCs w:val="24"/>
              </w:rPr>
            </w:pPr>
            <w:r>
              <w:rPr>
                <w:rFonts w:ascii="Times New Roman" w:hAnsi="Times New Roman"/>
                <w:b/>
                <w:sz w:val="24"/>
                <w:szCs w:val="24"/>
              </w:rPr>
              <w:t>Характеристика требований к результатам аттестации в форме экзамена</w:t>
            </w:r>
          </w:p>
        </w:tc>
      </w:tr>
      <w:tr w:rsidR="00EB0889">
        <w:tc>
          <w:tcPr>
            <w:tcW w:w="155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contextualSpacing/>
              <w:jc w:val="both"/>
              <w:rPr>
                <w:rFonts w:ascii="Times New Roman" w:hAnsi="Times New Roman"/>
                <w:sz w:val="24"/>
                <w:szCs w:val="24"/>
              </w:rPr>
            </w:pPr>
            <w:r>
              <w:rPr>
                <w:rFonts w:ascii="Times New Roman" w:hAnsi="Times New Roman"/>
                <w:sz w:val="24"/>
                <w:szCs w:val="24"/>
              </w:rPr>
              <w:t>«Отлично»</w:t>
            </w:r>
          </w:p>
        </w:tc>
        <w:tc>
          <w:tcPr>
            <w:tcW w:w="8080"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полностью без пробелов, системно и глубоко, необходимые практические навыки работы с освоенным материалом сформированы, все предусмотренные рабочей учебной программой учебные задания выполнены безупречно, качество их выполнения оценено числом баллов, близким к максимуму.</w:t>
            </w:r>
          </w:p>
        </w:tc>
      </w:tr>
      <w:tr w:rsidR="00EB0889">
        <w:tc>
          <w:tcPr>
            <w:tcW w:w="155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contextualSpacing/>
              <w:jc w:val="both"/>
              <w:rPr>
                <w:rFonts w:ascii="Times New Roman" w:hAnsi="Times New Roman"/>
                <w:sz w:val="24"/>
                <w:szCs w:val="24"/>
              </w:rPr>
            </w:pPr>
            <w:r>
              <w:rPr>
                <w:rFonts w:ascii="Times New Roman" w:hAnsi="Times New Roman"/>
                <w:sz w:val="24"/>
                <w:szCs w:val="24"/>
              </w:rPr>
              <w:t>«Хорошо»</w:t>
            </w:r>
          </w:p>
        </w:tc>
        <w:tc>
          <w:tcPr>
            <w:tcW w:w="8080"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в целом без пробелов, необходимые практические навыки работы с освоенным материалом в основном сформированы, предусмотренные рабочей учебной программой учебные задания выполнены с отдельными неточностями, качество выполнения большинства заданий оценено числом баллов, близким к максимуму.</w:t>
            </w:r>
          </w:p>
        </w:tc>
      </w:tr>
      <w:tr w:rsidR="00EB0889">
        <w:tc>
          <w:tcPr>
            <w:tcW w:w="155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contextualSpacing/>
              <w:jc w:val="both"/>
              <w:rPr>
                <w:rFonts w:ascii="Times New Roman" w:hAnsi="Times New Roman"/>
                <w:sz w:val="24"/>
                <w:szCs w:val="24"/>
              </w:rPr>
            </w:pPr>
            <w:r>
              <w:rPr>
                <w:rFonts w:ascii="Times New Roman" w:hAnsi="Times New Roman"/>
                <w:sz w:val="24"/>
                <w:szCs w:val="24"/>
              </w:rPr>
              <w:t>«Удовлетворительно»</w:t>
            </w:r>
          </w:p>
        </w:tc>
        <w:tc>
          <w:tcPr>
            <w:tcW w:w="8080"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большей частью, но пробелы не носят существенного характера, необходимые практические навыки работы с освоенным материалом в основном сформированы, большинство предусмотренных рабочей учебной программой учебных заданий выполнены, отдельные из выполненных заданий содержат ошибки.</w:t>
            </w:r>
          </w:p>
        </w:tc>
      </w:tr>
      <w:tr w:rsidR="00EB0889">
        <w:tc>
          <w:tcPr>
            <w:tcW w:w="1558"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contextualSpacing/>
              <w:jc w:val="both"/>
              <w:rPr>
                <w:rFonts w:ascii="Times New Roman" w:hAnsi="Times New Roman"/>
                <w:sz w:val="24"/>
                <w:szCs w:val="24"/>
              </w:rPr>
            </w:pPr>
            <w:r>
              <w:rPr>
                <w:rFonts w:ascii="Times New Roman" w:hAnsi="Times New Roman"/>
                <w:sz w:val="24"/>
                <w:szCs w:val="24"/>
              </w:rPr>
              <w:t>«Неудовлетворительно»</w:t>
            </w:r>
          </w:p>
        </w:tc>
        <w:tc>
          <w:tcPr>
            <w:tcW w:w="8080" w:type="dxa"/>
            <w:tcBorders>
              <w:top w:val="single" w:sz="4" w:space="0" w:color="000000"/>
              <w:left w:val="single" w:sz="4" w:space="0" w:color="000000"/>
              <w:bottom w:val="single" w:sz="4" w:space="0" w:color="000000"/>
              <w:right w:val="single" w:sz="4" w:space="0" w:color="000000"/>
            </w:tcBorders>
          </w:tcPr>
          <w:p w:rsidR="00EB0889" w:rsidRDefault="00A00C8E">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частично, необходимые навыки работы не сформированы или сформированы отдельные из них, большинство предусмотренных рабочей учебной программой учебных заданий не выполнено либо выполнено с грубыми ошибками, качество их выполнения оценено числом баллов, близким к минимуму.</w:t>
            </w:r>
          </w:p>
        </w:tc>
      </w:tr>
    </w:tbl>
    <w:p w:rsidR="00EB0889" w:rsidRDefault="00EB0889">
      <w:pPr>
        <w:spacing w:after="0" w:line="240" w:lineRule="auto"/>
        <w:ind w:firstLine="426"/>
        <w:contextualSpacing/>
        <w:jc w:val="both"/>
        <w:rPr>
          <w:rFonts w:ascii="Times New Roman" w:hAnsi="Times New Roman"/>
          <w:sz w:val="24"/>
          <w:szCs w:val="24"/>
        </w:rPr>
      </w:pP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 xml:space="preserve">Вопросы к экзамену: </w:t>
      </w:r>
    </w:p>
    <w:p w:rsidR="00EB0889" w:rsidRDefault="00EB0889">
      <w:pPr>
        <w:spacing w:after="0" w:line="240" w:lineRule="auto"/>
        <w:ind w:firstLine="426"/>
        <w:contextualSpacing/>
        <w:jc w:val="both"/>
        <w:rPr>
          <w:rFonts w:ascii="Times New Roman" w:hAnsi="Times New Roman"/>
          <w:b/>
          <w:sz w:val="24"/>
          <w:szCs w:val="24"/>
        </w:rPr>
      </w:pPr>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1. Понятие коммерческого учета.</w:t>
      </w:r>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2. Задачи учета электроэнергии</w:t>
      </w:r>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3. Значение точного определения потерь электроэнергии.</w:t>
      </w:r>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4. Понятие технического учета.</w:t>
      </w:r>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5. Перечислите требования к первичным и вторичным средствам учета.</w:t>
      </w:r>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6. Что является обязательным условием применения приборов коммерческого и      технического учета</w:t>
      </w:r>
      <w:proofErr w:type="gramStart"/>
      <w:r>
        <w:rPr>
          <w:rFonts w:ascii="Times New Roman" w:hAnsi="Times New Roman"/>
          <w:sz w:val="24"/>
          <w:szCs w:val="24"/>
        </w:rPr>
        <w:t xml:space="preserve"> ?</w:t>
      </w:r>
      <w:proofErr w:type="gramEnd"/>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7.</w:t>
      </w:r>
      <w:proofErr w:type="gramStart"/>
      <w:r>
        <w:rPr>
          <w:rFonts w:ascii="Times New Roman" w:hAnsi="Times New Roman"/>
          <w:sz w:val="24"/>
          <w:szCs w:val="24"/>
        </w:rPr>
        <w:t>Документы</w:t>
      </w:r>
      <w:proofErr w:type="gramEnd"/>
      <w:r>
        <w:rPr>
          <w:rFonts w:ascii="Times New Roman" w:hAnsi="Times New Roman"/>
          <w:sz w:val="24"/>
          <w:szCs w:val="24"/>
        </w:rPr>
        <w:t xml:space="preserve"> устанавливающие  взаимоотношения на рынке электроэнергии.</w:t>
      </w:r>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8. Порядок принятия нормативного правового акта и его введения в действие.</w:t>
      </w:r>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 xml:space="preserve">9.  </w:t>
      </w:r>
      <w:proofErr w:type="gramStart"/>
      <w:r>
        <w:rPr>
          <w:rFonts w:ascii="Times New Roman" w:hAnsi="Times New Roman"/>
          <w:sz w:val="24"/>
          <w:szCs w:val="24"/>
        </w:rPr>
        <w:t>Нормы</w:t>
      </w:r>
      <w:proofErr w:type="gramEnd"/>
      <w:r>
        <w:rPr>
          <w:rFonts w:ascii="Times New Roman" w:hAnsi="Times New Roman"/>
          <w:sz w:val="24"/>
          <w:szCs w:val="24"/>
        </w:rPr>
        <w:t xml:space="preserve"> устанавливающие технические  регламенты .</w:t>
      </w:r>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10. Перечислить основные цели технического регулирования</w:t>
      </w:r>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 xml:space="preserve">11. Функции контроля </w:t>
      </w:r>
      <w:proofErr w:type="spellStart"/>
      <w:r>
        <w:rPr>
          <w:rFonts w:ascii="Times New Roman" w:hAnsi="Times New Roman"/>
          <w:sz w:val="24"/>
          <w:szCs w:val="24"/>
        </w:rPr>
        <w:t>Госэнергонадзор</w:t>
      </w:r>
      <w:proofErr w:type="spellEnd"/>
      <w:r>
        <w:rPr>
          <w:rFonts w:ascii="Times New Roman" w:hAnsi="Times New Roman"/>
          <w:sz w:val="24"/>
          <w:szCs w:val="24"/>
        </w:rPr>
        <w:t>.</w:t>
      </w:r>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12. Цели  разработки    систем  нормативно-технического обеспечения .</w:t>
      </w:r>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13.   Государственные стандарты.</w:t>
      </w:r>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14. Автоматическая система  контроля и учета  электроэнергии</w:t>
      </w:r>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15.Коммерческие и технические АСКУЭ</w:t>
      </w:r>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16. Варианты организации построения АСКУЭ</w:t>
      </w:r>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 xml:space="preserve">17.Организация АСКУЭ с проведением опроса счетчиков переносным компьютером </w:t>
      </w:r>
      <w:proofErr w:type="spellStart"/>
      <w:r>
        <w:rPr>
          <w:rFonts w:ascii="Times New Roman" w:hAnsi="Times New Roman"/>
          <w:sz w:val="24"/>
          <w:szCs w:val="24"/>
        </w:rPr>
        <w:t>черезпреобразователь</w:t>
      </w:r>
      <w:proofErr w:type="spellEnd"/>
      <w:r>
        <w:rPr>
          <w:rFonts w:ascii="Times New Roman" w:hAnsi="Times New Roman"/>
          <w:sz w:val="24"/>
          <w:szCs w:val="24"/>
        </w:rPr>
        <w:t xml:space="preserve"> интерфейсов, мультиплексор или модем.</w:t>
      </w:r>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18.Организация АСКУЭ с проведением опроса счетчиков через оптический порт</w:t>
      </w:r>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19.Организация АСКУЭ с проведением автоматического опроса счетчиков локальным центром сбора и обработки данных</w:t>
      </w:r>
    </w:p>
    <w:p w:rsidR="00EB0889" w:rsidRDefault="00A00C8E">
      <w:pPr>
        <w:spacing w:after="0" w:line="240" w:lineRule="auto"/>
        <w:contextualSpacing/>
        <w:rPr>
          <w:rFonts w:ascii="Times New Roman" w:hAnsi="Times New Roman"/>
          <w:sz w:val="24"/>
          <w:szCs w:val="24"/>
        </w:rPr>
      </w:pPr>
      <w:r>
        <w:rPr>
          <w:rFonts w:ascii="Times New Roman" w:hAnsi="Times New Roman"/>
          <w:sz w:val="24"/>
          <w:szCs w:val="24"/>
        </w:rPr>
        <w:t>20. Организация многоуровневой АСКУЭ для территориально распределенного среднего и крупного предприятия или энергосистемы</w:t>
      </w:r>
    </w:p>
    <w:p w:rsidR="00EB0889" w:rsidRDefault="00EB0889">
      <w:pPr>
        <w:spacing w:after="0" w:line="240" w:lineRule="auto"/>
        <w:ind w:firstLine="426"/>
        <w:contextualSpacing/>
        <w:jc w:val="both"/>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p w:rsidR="002011B7" w:rsidRDefault="002011B7">
      <w:pPr>
        <w:spacing w:after="0" w:line="240" w:lineRule="auto"/>
        <w:ind w:firstLine="426"/>
        <w:contextualSpacing/>
        <w:jc w:val="both"/>
        <w:rPr>
          <w:rFonts w:ascii="Times New Roman" w:hAnsi="Times New Roman"/>
          <w:sz w:val="24"/>
          <w:szCs w:val="24"/>
        </w:rPr>
      </w:pPr>
    </w:p>
    <w:p w:rsidR="002011B7" w:rsidRDefault="002011B7">
      <w:pPr>
        <w:spacing w:after="0" w:line="240" w:lineRule="auto"/>
        <w:ind w:firstLine="426"/>
        <w:contextualSpacing/>
        <w:jc w:val="both"/>
        <w:rPr>
          <w:rFonts w:ascii="Times New Roman" w:hAnsi="Times New Roman"/>
          <w:sz w:val="24"/>
          <w:szCs w:val="24"/>
        </w:rPr>
      </w:pPr>
    </w:p>
    <w:p w:rsidR="002011B7" w:rsidRDefault="002011B7">
      <w:pPr>
        <w:spacing w:after="0" w:line="240" w:lineRule="auto"/>
        <w:ind w:firstLine="426"/>
        <w:contextualSpacing/>
        <w:jc w:val="both"/>
        <w:rPr>
          <w:rFonts w:ascii="Times New Roman" w:hAnsi="Times New Roman"/>
          <w:sz w:val="24"/>
          <w:szCs w:val="24"/>
        </w:rPr>
      </w:pPr>
    </w:p>
    <w:p w:rsidR="00EB0889" w:rsidRPr="00C66B45" w:rsidRDefault="00A00C8E" w:rsidP="00C66B45">
      <w:pPr>
        <w:numPr>
          <w:ilvl w:val="0"/>
          <w:numId w:val="6"/>
        </w:numPr>
        <w:tabs>
          <w:tab w:val="left" w:pos="851"/>
        </w:tabs>
        <w:spacing w:after="0" w:line="240" w:lineRule="auto"/>
        <w:ind w:firstLine="426"/>
        <w:contextualSpacing/>
        <w:jc w:val="both"/>
        <w:rPr>
          <w:rFonts w:ascii="Times New Roman" w:hAnsi="Times New Roman"/>
          <w:sz w:val="24"/>
          <w:szCs w:val="24"/>
        </w:rPr>
      </w:pPr>
      <w:r w:rsidRPr="00C66B45">
        <w:rPr>
          <w:rFonts w:ascii="Times New Roman" w:hAnsi="Times New Roman"/>
          <w:b/>
          <w:bCs/>
          <w:sz w:val="24"/>
          <w:szCs w:val="24"/>
        </w:rPr>
        <w:t>Учебно-методическое и материально-техническое обеспечение дисциплин</w:t>
      </w:r>
      <w:proofErr w:type="gramStart"/>
      <w:r w:rsidRPr="00C66B45">
        <w:rPr>
          <w:rFonts w:ascii="Times New Roman" w:hAnsi="Times New Roman"/>
          <w:b/>
          <w:bCs/>
          <w:sz w:val="24"/>
          <w:szCs w:val="24"/>
        </w:rPr>
        <w:t>ы(</w:t>
      </w:r>
      <w:proofErr w:type="gramEnd"/>
      <w:r w:rsidRPr="00C66B45">
        <w:rPr>
          <w:rFonts w:ascii="Times New Roman" w:hAnsi="Times New Roman"/>
          <w:b/>
          <w:bCs/>
          <w:sz w:val="24"/>
          <w:szCs w:val="24"/>
        </w:rPr>
        <w:t>модуля)</w:t>
      </w:r>
    </w:p>
    <w:p w:rsidR="00EB0889" w:rsidRDefault="00EB0889">
      <w:pPr>
        <w:spacing w:after="0" w:line="240" w:lineRule="auto"/>
        <w:ind w:firstLine="426"/>
        <w:contextualSpacing/>
        <w:jc w:val="both"/>
        <w:rPr>
          <w:rFonts w:ascii="Times New Roman" w:hAnsi="Times New Roman"/>
          <w:sz w:val="24"/>
          <w:szCs w:val="24"/>
        </w:rPr>
      </w:pPr>
    </w:p>
    <w:p w:rsidR="00EB0889" w:rsidRDefault="00C66B45">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7.1</w:t>
      </w:r>
      <w:r w:rsidR="00A00C8E">
        <w:rPr>
          <w:rFonts w:ascii="Times New Roman" w:hAnsi="Times New Roman"/>
          <w:b/>
          <w:sz w:val="24"/>
          <w:szCs w:val="24"/>
        </w:rPr>
        <w:t>. Интернет-ресурсы</w:t>
      </w:r>
    </w:p>
    <w:p w:rsidR="00EB0889" w:rsidRDefault="00EB0889">
      <w:pPr>
        <w:spacing w:after="0" w:line="240" w:lineRule="auto"/>
        <w:ind w:firstLine="426"/>
        <w:contextualSpacing/>
        <w:jc w:val="both"/>
        <w:rPr>
          <w:rFonts w:ascii="Times New Roman" w:hAnsi="Times New Roman"/>
          <w:b/>
          <w:sz w:val="24"/>
          <w:szCs w:val="24"/>
        </w:rPr>
      </w:pPr>
    </w:p>
    <w:p w:rsidR="00EB0889" w:rsidRDefault="00AB7816">
      <w:pPr>
        <w:spacing w:after="0" w:line="240" w:lineRule="auto"/>
        <w:ind w:firstLine="426"/>
        <w:contextualSpacing/>
      </w:pPr>
      <w:hyperlink r:id="rId7">
        <w:r w:rsidR="00A00C8E">
          <w:rPr>
            <w:rFonts w:ascii="Times New Roman" w:hAnsi="Times New Roman"/>
            <w:sz w:val="24"/>
            <w:szCs w:val="24"/>
          </w:rPr>
          <w:t>http://www.biblio-online.ru/book/</w:t>
        </w:r>
      </w:hyperlink>
    </w:p>
    <w:p w:rsidR="00EB0889" w:rsidRDefault="00AB7816">
      <w:pPr>
        <w:spacing w:after="0" w:line="240" w:lineRule="auto"/>
        <w:ind w:firstLine="426"/>
        <w:contextualSpacing/>
      </w:pPr>
      <w:hyperlink r:id="rId8">
        <w:r w:rsidR="00A00C8E">
          <w:rPr>
            <w:rFonts w:ascii="Times New Roman" w:hAnsi="Times New Roman"/>
            <w:sz w:val="24"/>
            <w:szCs w:val="24"/>
          </w:rPr>
          <w:t>http://www.biblio-online.ru/book</w:t>
        </w:r>
      </w:hyperlink>
    </w:p>
    <w:p w:rsidR="00EB0889" w:rsidRDefault="00AB7816">
      <w:pPr>
        <w:spacing w:after="0" w:line="240" w:lineRule="auto"/>
        <w:ind w:firstLine="426"/>
        <w:contextualSpacing/>
      </w:pPr>
      <w:hyperlink r:id="rId9">
        <w:r w:rsidR="00A00C8E">
          <w:rPr>
            <w:rFonts w:ascii="Times New Roman" w:hAnsi="Times New Roman"/>
            <w:sz w:val="24"/>
            <w:szCs w:val="24"/>
          </w:rPr>
          <w:t>http://www.iprbookshop.ru/</w:t>
        </w:r>
      </w:hyperlink>
    </w:p>
    <w:p w:rsidR="00EB0889" w:rsidRDefault="00AB7816">
      <w:pPr>
        <w:spacing w:after="0" w:line="240" w:lineRule="auto"/>
        <w:ind w:firstLine="426"/>
        <w:contextualSpacing/>
      </w:pPr>
      <w:hyperlink r:id="rId10">
        <w:r w:rsidR="00A00C8E">
          <w:rPr>
            <w:rFonts w:ascii="Times New Roman" w:hAnsi="Times New Roman"/>
            <w:sz w:val="24"/>
            <w:szCs w:val="24"/>
          </w:rPr>
          <w:t>http://www.iprbookshop.ru/</w:t>
        </w:r>
      </w:hyperlink>
    </w:p>
    <w:p w:rsidR="00EB0889" w:rsidRDefault="00A00C8E">
      <w:pPr>
        <w:spacing w:after="0" w:line="360" w:lineRule="auto"/>
        <w:rPr>
          <w:rFonts w:ascii="Times New Roman" w:hAnsi="Times New Roman"/>
          <w:sz w:val="24"/>
          <w:szCs w:val="24"/>
        </w:rPr>
      </w:pPr>
      <w:r>
        <w:rPr>
          <w:rFonts w:ascii="Times New Roman" w:hAnsi="Times New Roman"/>
          <w:color w:val="0000FF"/>
          <w:sz w:val="24"/>
          <w:szCs w:val="24"/>
          <w:u w:val="single"/>
        </w:rPr>
        <w:t>http://elibrary.ru/default.asp</w:t>
      </w:r>
      <w:r>
        <w:rPr>
          <w:rFonts w:ascii="Times New Roman" w:hAnsi="Times New Roman"/>
          <w:sz w:val="24"/>
          <w:szCs w:val="24"/>
        </w:rPr>
        <w:t xml:space="preserve"> Российская национальная библиотека </w:t>
      </w:r>
    </w:p>
    <w:p w:rsidR="00EB0889" w:rsidRDefault="00A00C8E">
      <w:pPr>
        <w:spacing w:after="0" w:line="360" w:lineRule="auto"/>
        <w:ind w:left="426" w:hanging="284"/>
        <w:rPr>
          <w:rFonts w:ascii="Times New Roman" w:hAnsi="Times New Roman"/>
          <w:sz w:val="24"/>
          <w:szCs w:val="24"/>
        </w:rPr>
      </w:pPr>
      <w:r>
        <w:rPr>
          <w:rFonts w:ascii="Times New Roman" w:hAnsi="Times New Roman"/>
          <w:color w:val="0000FF"/>
          <w:sz w:val="24"/>
          <w:szCs w:val="24"/>
          <w:u w:val="single"/>
        </w:rPr>
        <w:t>http://primo.nlr.ru http://nbmgu.</w:t>
      </w:r>
      <w:proofErr w:type="gramStart"/>
      <w:r>
        <w:rPr>
          <w:rFonts w:ascii="Times New Roman" w:hAnsi="Times New Roman"/>
          <w:color w:val="0000FF"/>
          <w:sz w:val="24"/>
          <w:szCs w:val="24"/>
          <w:u w:val="single"/>
        </w:rPr>
        <w:t>ru</w:t>
      </w:r>
      <w:proofErr w:type="gramEnd"/>
      <w:r>
        <w:rPr>
          <w:rFonts w:ascii="Times New Roman" w:hAnsi="Times New Roman"/>
          <w:sz w:val="24"/>
          <w:szCs w:val="24"/>
        </w:rPr>
        <w:t>Электронная библиотека Российской государственной      библиотеки</w:t>
      </w:r>
    </w:p>
    <w:p w:rsidR="00EB0889" w:rsidRDefault="00A00C8E">
      <w:pPr>
        <w:tabs>
          <w:tab w:val="left" w:pos="7200"/>
        </w:tabs>
        <w:spacing w:after="0" w:line="360" w:lineRule="auto"/>
        <w:rPr>
          <w:rFonts w:ascii="Times New Roman" w:hAnsi="Times New Roman"/>
          <w:sz w:val="24"/>
          <w:szCs w:val="24"/>
        </w:rPr>
      </w:pPr>
      <w:r>
        <w:rPr>
          <w:rFonts w:ascii="Times New Roman" w:hAnsi="Times New Roman"/>
          <w:color w:val="0000FF"/>
          <w:sz w:val="24"/>
          <w:szCs w:val="24"/>
          <w:u w:val="single"/>
        </w:rPr>
        <w:t>http://elibrary.rsl.ru</w:t>
      </w:r>
      <w:r>
        <w:rPr>
          <w:rFonts w:ascii="Times New Roman" w:hAnsi="Times New Roman"/>
          <w:sz w:val="24"/>
          <w:szCs w:val="24"/>
        </w:rPr>
        <w:t xml:space="preserve"> Научная электронная библиотека</w:t>
      </w:r>
      <w:r>
        <w:rPr>
          <w:rFonts w:ascii="Times New Roman" w:hAnsi="Times New Roman"/>
          <w:sz w:val="24"/>
          <w:szCs w:val="24"/>
        </w:rPr>
        <w:tab/>
      </w:r>
    </w:p>
    <w:p w:rsidR="00EB0889" w:rsidRDefault="00EB0889">
      <w:pPr>
        <w:spacing w:after="0" w:line="360" w:lineRule="auto"/>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b/>
          <w:sz w:val="24"/>
          <w:szCs w:val="24"/>
        </w:rPr>
      </w:pPr>
    </w:p>
    <w:p w:rsidR="00EB0889" w:rsidRDefault="00C66B45">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7.2</w:t>
      </w:r>
      <w:r w:rsidR="00A00C8E">
        <w:rPr>
          <w:rFonts w:ascii="Times New Roman" w:hAnsi="Times New Roman"/>
          <w:b/>
          <w:sz w:val="24"/>
          <w:szCs w:val="24"/>
        </w:rPr>
        <w:t>.  Программное обеспечение</w:t>
      </w:r>
    </w:p>
    <w:p w:rsidR="00EB0889" w:rsidRDefault="00EB0889">
      <w:pPr>
        <w:spacing w:after="0" w:line="240" w:lineRule="auto"/>
        <w:ind w:firstLine="426"/>
        <w:contextualSpacing/>
        <w:jc w:val="both"/>
        <w:rPr>
          <w:rFonts w:ascii="Times New Roman" w:hAnsi="Times New Roman"/>
          <w:sz w:val="24"/>
          <w:szCs w:val="24"/>
        </w:rPr>
      </w:pPr>
    </w:p>
    <w:p w:rsidR="00EB0889" w:rsidRDefault="00A00C8E">
      <w:pPr>
        <w:spacing w:after="0" w:line="240" w:lineRule="auto"/>
        <w:ind w:firstLine="426"/>
        <w:jc w:val="both"/>
        <w:rPr>
          <w:rFonts w:ascii="Times New Roman" w:hAnsi="Times New Roman"/>
          <w:sz w:val="24"/>
          <w:szCs w:val="24"/>
        </w:rPr>
      </w:pPr>
      <w:r>
        <w:rPr>
          <w:rFonts w:ascii="Times New Roman" w:hAnsi="Times New Roman"/>
          <w:sz w:val="24"/>
          <w:szCs w:val="24"/>
        </w:rPr>
        <w:lastRenderedPageBreak/>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w:t>
      </w:r>
      <w:proofErr w:type="gramStart"/>
      <w:r>
        <w:rPr>
          <w:rFonts w:ascii="Times New Roman" w:hAnsi="Times New Roman"/>
          <w:sz w:val="24"/>
          <w:szCs w:val="24"/>
        </w:rPr>
        <w:t>вне</w:t>
      </w:r>
      <w:proofErr w:type="gramEnd"/>
      <w:r>
        <w:rPr>
          <w:rFonts w:ascii="Times New Roman" w:hAnsi="Times New Roman"/>
          <w:sz w:val="24"/>
          <w:szCs w:val="24"/>
        </w:rPr>
        <w:t xml:space="preserve"> </w:t>
      </w:r>
      <w:proofErr w:type="gramStart"/>
      <w:r>
        <w:rPr>
          <w:rFonts w:ascii="Times New Roman" w:hAnsi="Times New Roman"/>
          <w:sz w:val="24"/>
          <w:szCs w:val="24"/>
        </w:rPr>
        <w:t>ее</w:t>
      </w:r>
      <w:proofErr w:type="gramEnd"/>
      <w:r>
        <w:rPr>
          <w:rFonts w:ascii="Times New Roman" w:hAnsi="Times New Roman"/>
          <w:sz w:val="24"/>
          <w:szCs w:val="24"/>
        </w:rPr>
        <w:t>.</w:t>
      </w:r>
    </w:p>
    <w:p w:rsidR="00EB0889" w:rsidRDefault="00EB0889">
      <w:pPr>
        <w:spacing w:after="0" w:line="240" w:lineRule="auto"/>
        <w:ind w:firstLine="426"/>
        <w:contextualSpacing/>
        <w:jc w:val="both"/>
        <w:rPr>
          <w:rFonts w:ascii="Times New Roman" w:hAnsi="Times New Roman"/>
          <w:sz w:val="24"/>
          <w:szCs w:val="24"/>
        </w:rPr>
      </w:pPr>
    </w:p>
    <w:p w:rsidR="00EB0889" w:rsidRDefault="00A00C8E">
      <w:pPr>
        <w:pStyle w:val="Default"/>
        <w:ind w:firstLine="426"/>
        <w:contextualSpacing/>
        <w:jc w:val="both"/>
      </w:pPr>
      <w:r>
        <w:rPr>
          <w:iCs/>
          <w:color w:val="auto"/>
        </w:rPr>
        <w:t>Университет обеспечен следующим комплектом лицензионного программного обеспечения.</w:t>
      </w:r>
    </w:p>
    <w:p w:rsidR="00EB0889" w:rsidRDefault="00A00C8E">
      <w:pPr>
        <w:pStyle w:val="a9"/>
        <w:numPr>
          <w:ilvl w:val="0"/>
          <w:numId w:val="14"/>
        </w:numPr>
        <w:spacing w:after="0" w:line="240" w:lineRule="auto"/>
        <w:jc w:val="both"/>
        <w:rPr>
          <w:rFonts w:ascii="Times New Roman" w:hAnsi="Times New Roman"/>
          <w:sz w:val="24"/>
          <w:szCs w:val="24"/>
        </w:rPr>
      </w:pPr>
      <w:r>
        <w:rPr>
          <w:rFonts w:ascii="Times New Roman" w:hAnsi="Times New Roman"/>
          <w:sz w:val="24"/>
          <w:szCs w:val="24"/>
        </w:rPr>
        <w:t xml:space="preserve">Лицензионное программное обеспечение, используемое в </w:t>
      </w:r>
      <w:proofErr w:type="spellStart"/>
      <w:r>
        <w:rPr>
          <w:rFonts w:ascii="Times New Roman" w:hAnsi="Times New Roman"/>
          <w:sz w:val="24"/>
          <w:szCs w:val="24"/>
        </w:rPr>
        <w:t>ИнгГУ</w:t>
      </w:r>
      <w:proofErr w:type="spellEnd"/>
    </w:p>
    <w:tbl>
      <w:tblPr>
        <w:tblW w:w="9039" w:type="dxa"/>
        <w:tblLayout w:type="fixed"/>
        <w:tblLook w:val="04A0"/>
      </w:tblPr>
      <w:tblGrid>
        <w:gridCol w:w="9039"/>
      </w:tblGrid>
      <w:tr w:rsidR="00EB0889">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EB0889" w:rsidRDefault="00A00C8E">
            <w:pPr>
              <w:pStyle w:val="a9"/>
              <w:widowControl w:val="0"/>
              <w:numPr>
                <w:ilvl w:val="1"/>
                <w:numId w:val="15"/>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MicrosoftWindows</w:t>
            </w:r>
            <w:proofErr w:type="spellEnd"/>
            <w:r>
              <w:rPr>
                <w:rFonts w:ascii="Times New Roman" w:hAnsi="Times New Roman"/>
                <w:color w:val="000000"/>
                <w:sz w:val="24"/>
                <w:szCs w:val="24"/>
              </w:rPr>
              <w:t xml:space="preserve"> 7</w:t>
            </w:r>
          </w:p>
        </w:tc>
      </w:tr>
      <w:tr w:rsidR="00EB0889">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EB0889" w:rsidRDefault="00A00C8E">
            <w:pPr>
              <w:pStyle w:val="a9"/>
              <w:widowControl w:val="0"/>
              <w:numPr>
                <w:ilvl w:val="1"/>
                <w:numId w:val="16"/>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MicrosoftOffice</w:t>
            </w:r>
            <w:proofErr w:type="spellEnd"/>
            <w:r>
              <w:rPr>
                <w:rFonts w:ascii="Times New Roman" w:hAnsi="Times New Roman"/>
                <w:color w:val="000000"/>
                <w:sz w:val="24"/>
                <w:szCs w:val="24"/>
              </w:rPr>
              <w:t xml:space="preserve"> 2007</w:t>
            </w:r>
          </w:p>
        </w:tc>
      </w:tr>
      <w:tr w:rsidR="00EB0889">
        <w:trPr>
          <w:trHeight w:val="195"/>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EB0889" w:rsidRDefault="00A00C8E">
            <w:pPr>
              <w:pStyle w:val="a9"/>
              <w:widowControl w:val="0"/>
              <w:numPr>
                <w:ilvl w:val="1"/>
                <w:numId w:val="17"/>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“Деканат”</w:t>
            </w:r>
          </w:p>
        </w:tc>
      </w:tr>
      <w:tr w:rsidR="00EB0889">
        <w:trPr>
          <w:trHeight w:val="90"/>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EB0889" w:rsidRDefault="00A00C8E">
            <w:pPr>
              <w:pStyle w:val="a9"/>
              <w:widowControl w:val="0"/>
              <w:numPr>
                <w:ilvl w:val="1"/>
                <w:numId w:val="18"/>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“Визуальная Студия Тестирования”</w:t>
            </w:r>
          </w:p>
        </w:tc>
      </w:tr>
      <w:tr w:rsidR="00EB0889">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EB0889" w:rsidRDefault="00A00C8E">
            <w:pPr>
              <w:pStyle w:val="a9"/>
              <w:widowControl w:val="0"/>
              <w:numPr>
                <w:ilvl w:val="1"/>
                <w:numId w:val="19"/>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Антивирусное ПО </w:t>
            </w:r>
            <w:proofErr w:type="spellStart"/>
            <w:r>
              <w:rPr>
                <w:rFonts w:ascii="Times New Roman" w:hAnsi="Times New Roman"/>
                <w:color w:val="000000"/>
                <w:sz w:val="24"/>
                <w:szCs w:val="24"/>
              </w:rPr>
              <w:t>Eset</w:t>
            </w:r>
            <w:proofErr w:type="spellEnd"/>
            <w:r>
              <w:rPr>
                <w:rFonts w:ascii="Times New Roman" w:hAnsi="Times New Roman"/>
                <w:color w:val="000000"/>
                <w:sz w:val="24"/>
                <w:szCs w:val="24"/>
              </w:rPr>
              <w:t xml:space="preserve"> Nod32</w:t>
            </w:r>
          </w:p>
        </w:tc>
      </w:tr>
      <w:tr w:rsidR="00EB0889">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EB0889" w:rsidRDefault="00A00C8E">
            <w:pPr>
              <w:pStyle w:val="a9"/>
              <w:widowControl w:val="0"/>
              <w:numPr>
                <w:ilvl w:val="1"/>
                <w:numId w:val="20"/>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Справочно-правовая  система </w:t>
            </w:r>
            <w:r>
              <w:rPr>
                <w:rFonts w:ascii="Times New Roman" w:hAnsi="Times New Roman"/>
                <w:color w:val="000000"/>
                <w:sz w:val="24"/>
                <w:szCs w:val="24"/>
                <w:lang w:val="en-US"/>
              </w:rPr>
              <w:t>“</w:t>
            </w:r>
            <w:r>
              <w:rPr>
                <w:rFonts w:ascii="Times New Roman" w:hAnsi="Times New Roman"/>
                <w:color w:val="000000"/>
                <w:sz w:val="24"/>
                <w:szCs w:val="24"/>
              </w:rPr>
              <w:t>Консультант</w:t>
            </w:r>
            <w:r>
              <w:rPr>
                <w:rFonts w:ascii="Times New Roman" w:hAnsi="Times New Roman"/>
                <w:color w:val="000000"/>
                <w:sz w:val="24"/>
                <w:szCs w:val="24"/>
                <w:lang w:val="en-US"/>
              </w:rPr>
              <w:t>”</w:t>
            </w:r>
          </w:p>
        </w:tc>
      </w:tr>
      <w:tr w:rsidR="00EB0889">
        <w:tc>
          <w:tcPr>
            <w:tcW w:w="9039" w:type="dxa"/>
            <w:tcBorders>
              <w:top w:val="single" w:sz="4" w:space="0" w:color="FFFFFF"/>
              <w:left w:val="single" w:sz="4" w:space="0" w:color="FFFFFF"/>
              <w:bottom w:val="single" w:sz="4" w:space="0" w:color="FFFFFF"/>
              <w:right w:val="single" w:sz="4" w:space="0" w:color="FFFFFF"/>
            </w:tcBorders>
            <w:shd w:val="clear" w:color="auto" w:fill="auto"/>
            <w:vAlign w:val="bottom"/>
          </w:tcPr>
          <w:p w:rsidR="00EB0889" w:rsidRDefault="00A00C8E">
            <w:pPr>
              <w:pStyle w:val="a9"/>
              <w:widowControl w:val="0"/>
              <w:numPr>
                <w:ilvl w:val="1"/>
                <w:numId w:val="21"/>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Справочно-правовая  система</w:t>
            </w:r>
            <w:r>
              <w:rPr>
                <w:rFonts w:ascii="Times New Roman" w:hAnsi="Times New Roman"/>
                <w:color w:val="000000"/>
                <w:sz w:val="24"/>
                <w:szCs w:val="24"/>
                <w:lang w:val="en-US"/>
              </w:rPr>
              <w:t xml:space="preserve"> “</w:t>
            </w:r>
            <w:r>
              <w:rPr>
                <w:rFonts w:ascii="Times New Roman" w:hAnsi="Times New Roman"/>
                <w:color w:val="000000"/>
                <w:sz w:val="24"/>
                <w:szCs w:val="24"/>
              </w:rPr>
              <w:t>Гарант</w:t>
            </w:r>
            <w:r>
              <w:rPr>
                <w:rFonts w:ascii="Times New Roman" w:hAnsi="Times New Roman"/>
                <w:color w:val="000000"/>
                <w:sz w:val="24"/>
                <w:szCs w:val="24"/>
                <w:lang w:val="en-US"/>
              </w:rPr>
              <w:t>”</w:t>
            </w:r>
          </w:p>
        </w:tc>
      </w:tr>
    </w:tbl>
    <w:p w:rsidR="00EB0889" w:rsidRDefault="00EB0889">
      <w:pPr>
        <w:spacing w:after="0" w:line="240" w:lineRule="auto"/>
        <w:ind w:firstLine="426"/>
        <w:contextualSpacing/>
        <w:jc w:val="both"/>
        <w:rPr>
          <w:rFonts w:ascii="Times New Roman" w:hAnsi="Times New Roman"/>
          <w:sz w:val="24"/>
          <w:szCs w:val="24"/>
        </w:rPr>
      </w:pPr>
    </w:p>
    <w:p w:rsidR="00EB0889" w:rsidRDefault="00A00C8E">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Наряду с традиционными изданиями студенты и сотрудники имеют возможность пользоваться электронными полнотекстовыми базами данных:</w:t>
      </w:r>
    </w:p>
    <w:p w:rsidR="00EB0889" w:rsidRDefault="00EB0889">
      <w:pPr>
        <w:spacing w:after="0" w:line="240" w:lineRule="auto"/>
        <w:ind w:firstLine="426"/>
        <w:contextualSpacing/>
        <w:jc w:val="both"/>
        <w:rPr>
          <w:rFonts w:ascii="Times New Roman" w:hAnsi="Times New Roman"/>
          <w:sz w:val="24"/>
          <w:szCs w:val="24"/>
        </w:rPr>
      </w:pPr>
    </w:p>
    <w:tbl>
      <w:tblPr>
        <w:tblStyle w:val="ac"/>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EC70E3" w:rsidRPr="00FC41D1" w:rsidTr="00523906">
        <w:tc>
          <w:tcPr>
            <w:tcW w:w="567" w:type="dxa"/>
            <w:tcBorders>
              <w:top w:val="single" w:sz="4" w:space="0" w:color="auto"/>
              <w:left w:val="single" w:sz="4" w:space="0" w:color="auto"/>
              <w:bottom w:val="single" w:sz="4" w:space="0" w:color="auto"/>
              <w:right w:val="single" w:sz="4" w:space="0" w:color="auto"/>
            </w:tcBorders>
          </w:tcPr>
          <w:p w:rsidR="00EC70E3" w:rsidRPr="00FC41D1" w:rsidRDefault="00EC70E3"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EC70E3" w:rsidRPr="00FC41D1" w:rsidRDefault="00EC70E3"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EC70E3" w:rsidRPr="00FC41D1" w:rsidRDefault="00EC70E3"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EC70E3" w:rsidRPr="00FC41D1" w:rsidTr="00523906">
        <w:tc>
          <w:tcPr>
            <w:tcW w:w="567" w:type="dxa"/>
            <w:tcBorders>
              <w:top w:val="single" w:sz="4" w:space="0" w:color="auto"/>
              <w:left w:val="single" w:sz="4" w:space="0" w:color="auto"/>
              <w:bottom w:val="single" w:sz="4" w:space="0" w:color="auto"/>
              <w:right w:val="single" w:sz="4" w:space="0" w:color="auto"/>
            </w:tcBorders>
          </w:tcPr>
          <w:p w:rsidR="00EC70E3" w:rsidRPr="00FC41D1" w:rsidRDefault="00EC70E3"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EC70E3" w:rsidRPr="00FC41D1" w:rsidRDefault="00EC70E3"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EC70E3" w:rsidRPr="00FC41D1" w:rsidRDefault="00EC70E3" w:rsidP="00523906">
            <w:pPr>
              <w:keepNext/>
              <w:jc w:val="center"/>
              <w:rPr>
                <w:rFonts w:ascii="Times New Roman" w:hAnsi="Times New Roman"/>
                <w:sz w:val="24"/>
                <w:szCs w:val="24"/>
              </w:rPr>
            </w:pPr>
            <w:r w:rsidRPr="00FC41D1">
              <w:rPr>
                <w:rFonts w:ascii="Times New Roman" w:hAnsi="Times New Roman"/>
                <w:sz w:val="24"/>
                <w:szCs w:val="24"/>
              </w:rPr>
              <w:t>3</w:t>
            </w:r>
          </w:p>
        </w:tc>
      </w:tr>
      <w:tr w:rsidR="00EC70E3" w:rsidRPr="00FC41D1" w:rsidTr="00523906">
        <w:tc>
          <w:tcPr>
            <w:tcW w:w="567" w:type="dxa"/>
            <w:tcBorders>
              <w:top w:val="single" w:sz="4" w:space="0" w:color="auto"/>
              <w:left w:val="single" w:sz="4" w:space="0" w:color="auto"/>
              <w:bottom w:val="single" w:sz="4" w:space="0" w:color="auto"/>
              <w:right w:val="single" w:sz="4" w:space="0" w:color="auto"/>
            </w:tcBorders>
          </w:tcPr>
          <w:p w:rsidR="00EC70E3" w:rsidRPr="00FC41D1" w:rsidRDefault="00EC70E3"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EC70E3" w:rsidRPr="00FC41D1" w:rsidRDefault="00EC70E3"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EC70E3" w:rsidRPr="00FC41D1" w:rsidRDefault="00EC70E3" w:rsidP="00523906">
            <w:pPr>
              <w:pStyle w:val="TableParagraph"/>
              <w:spacing w:line="270" w:lineRule="exact"/>
              <w:jc w:val="both"/>
              <w:rPr>
                <w:spacing w:val="-2"/>
                <w:sz w:val="24"/>
                <w:szCs w:val="24"/>
              </w:rPr>
            </w:pPr>
            <w:proofErr w:type="spellStart"/>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EC70E3" w:rsidRPr="00FC41D1" w:rsidRDefault="00EC70E3" w:rsidP="00523906">
            <w:pPr>
              <w:pStyle w:val="TableParagraph"/>
              <w:spacing w:line="270" w:lineRule="exact"/>
              <w:jc w:val="both"/>
              <w:rPr>
                <w:sz w:val="24"/>
                <w:szCs w:val="24"/>
              </w:rPr>
            </w:pPr>
            <w:hyperlink r:id="rId11">
              <w:r w:rsidRPr="00FC41D1">
                <w:rPr>
                  <w:spacing w:val="-2"/>
                  <w:sz w:val="24"/>
                  <w:szCs w:val="24"/>
                  <w:u w:val="single"/>
                </w:rPr>
                <w:t>http://window.edu.ru</w:t>
              </w:r>
            </w:hyperlink>
          </w:p>
          <w:p w:rsidR="00EC70E3" w:rsidRPr="00FC41D1" w:rsidRDefault="00EC70E3"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12">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EC70E3" w:rsidRPr="00FC41D1" w:rsidRDefault="00EC70E3"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EC70E3" w:rsidRPr="00FC41D1" w:rsidRDefault="00EC70E3"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EC70E3" w:rsidRPr="00FC41D1" w:rsidRDefault="00EC70E3" w:rsidP="00523906">
            <w:pPr>
              <w:keepNext/>
              <w:autoSpaceDE w:val="0"/>
              <w:autoSpaceDN w:val="0"/>
              <w:adjustRightInd w:val="0"/>
              <w:ind w:right="57"/>
              <w:jc w:val="both"/>
              <w:rPr>
                <w:rFonts w:ascii="Times New Roman" w:hAnsi="Times New Roman"/>
                <w:spacing w:val="-2"/>
                <w:sz w:val="24"/>
                <w:szCs w:val="24"/>
                <w:u w:val="single"/>
              </w:rPr>
            </w:pPr>
            <w:hyperlink r:id="rId13">
              <w:r w:rsidRPr="00FC41D1">
                <w:rPr>
                  <w:rFonts w:ascii="Times New Roman" w:hAnsi="Times New Roman"/>
                  <w:spacing w:val="-2"/>
                  <w:sz w:val="24"/>
                  <w:szCs w:val="24"/>
                  <w:u w:val="single"/>
                </w:rPr>
                <w:t>http://fcior.edu.ru</w:t>
              </w:r>
            </w:hyperlink>
          </w:p>
          <w:p w:rsidR="00EC70E3" w:rsidRPr="00FC41D1" w:rsidRDefault="00EC70E3"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EC70E3" w:rsidRPr="00FC41D1" w:rsidRDefault="00EC70E3" w:rsidP="00523906">
            <w:pPr>
              <w:keepNext/>
              <w:autoSpaceDE w:val="0"/>
              <w:autoSpaceDN w:val="0"/>
              <w:adjustRightInd w:val="0"/>
              <w:ind w:right="57"/>
              <w:jc w:val="both"/>
              <w:rPr>
                <w:rFonts w:ascii="Times New Roman" w:hAnsi="Times New Roman"/>
                <w:spacing w:val="40"/>
                <w:sz w:val="24"/>
                <w:szCs w:val="24"/>
                <w:u w:val="single"/>
              </w:rPr>
            </w:pPr>
            <w:hyperlink r:id="rId14">
              <w:r w:rsidRPr="00FC41D1">
                <w:rPr>
                  <w:rFonts w:ascii="Times New Roman" w:hAnsi="Times New Roman"/>
                  <w:spacing w:val="-2"/>
                  <w:sz w:val="24"/>
                  <w:szCs w:val="24"/>
                  <w:u w:val="single"/>
                </w:rPr>
                <w:t>http://rvb.ru</w:t>
              </w:r>
            </w:hyperlink>
          </w:p>
          <w:p w:rsidR="00EC70E3" w:rsidRPr="00FC41D1" w:rsidRDefault="00EC70E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EC70E3" w:rsidRPr="00FC41D1" w:rsidRDefault="00EC70E3" w:rsidP="00523906">
            <w:pPr>
              <w:keepNext/>
              <w:autoSpaceDE w:val="0"/>
              <w:autoSpaceDN w:val="0"/>
              <w:adjustRightInd w:val="0"/>
              <w:ind w:right="57"/>
              <w:jc w:val="both"/>
              <w:rPr>
                <w:rFonts w:ascii="Times New Roman" w:hAnsi="Times New Roman"/>
                <w:sz w:val="24"/>
                <w:szCs w:val="24"/>
              </w:rPr>
            </w:pPr>
            <w:hyperlink r:id="rId15">
              <w:r w:rsidRPr="00FC41D1">
                <w:rPr>
                  <w:rFonts w:ascii="Times New Roman" w:hAnsi="Times New Roman"/>
                  <w:spacing w:val="-2"/>
                  <w:sz w:val="24"/>
                  <w:szCs w:val="24"/>
                  <w:u w:val="single"/>
                </w:rPr>
                <w:t>http://ruslit.ioso.ru</w:t>
              </w:r>
            </w:hyperlink>
          </w:p>
          <w:p w:rsidR="00EC70E3" w:rsidRPr="00FC41D1" w:rsidRDefault="00EC70E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EC70E3" w:rsidRPr="00FC41D1" w:rsidRDefault="00EC70E3" w:rsidP="00523906">
            <w:pPr>
              <w:keepNext/>
              <w:autoSpaceDE w:val="0"/>
              <w:autoSpaceDN w:val="0"/>
              <w:adjustRightInd w:val="0"/>
              <w:ind w:right="57"/>
              <w:jc w:val="both"/>
              <w:rPr>
                <w:rFonts w:ascii="Times New Roman" w:hAnsi="Times New Roman"/>
                <w:sz w:val="24"/>
                <w:szCs w:val="24"/>
              </w:rPr>
            </w:pPr>
            <w:hyperlink r:id="rId16">
              <w:r w:rsidRPr="00FC41D1">
                <w:rPr>
                  <w:rFonts w:ascii="Times New Roman" w:hAnsi="Times New Roman"/>
                  <w:spacing w:val="-2"/>
                  <w:sz w:val="24"/>
                  <w:szCs w:val="24"/>
                  <w:u w:val="single"/>
                </w:rPr>
                <w:t>http://ruscorpora.ru</w:t>
              </w:r>
            </w:hyperlink>
          </w:p>
          <w:p w:rsidR="00EC70E3" w:rsidRPr="00FC41D1" w:rsidRDefault="00EC70E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EC70E3" w:rsidRPr="00FC41D1" w:rsidRDefault="00EC70E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EC70E3" w:rsidRPr="00FC41D1" w:rsidRDefault="00EC70E3" w:rsidP="00523906">
            <w:pPr>
              <w:keepNext/>
              <w:autoSpaceDE w:val="0"/>
              <w:autoSpaceDN w:val="0"/>
              <w:adjustRightInd w:val="0"/>
              <w:ind w:right="57"/>
              <w:jc w:val="both"/>
              <w:rPr>
                <w:rFonts w:ascii="Times New Roman" w:hAnsi="Times New Roman"/>
                <w:sz w:val="24"/>
                <w:szCs w:val="24"/>
              </w:rPr>
            </w:pPr>
            <w:hyperlink r:id="rId17">
              <w:r w:rsidRPr="00FC41D1">
                <w:rPr>
                  <w:rFonts w:ascii="Times New Roman" w:hAnsi="Times New Roman"/>
                  <w:spacing w:val="-2"/>
                  <w:sz w:val="24"/>
                  <w:szCs w:val="24"/>
                  <w:u w:val="single"/>
                </w:rPr>
                <w:t>http://elibrary.ru/defaultx.asp</w:t>
              </w:r>
            </w:hyperlink>
          </w:p>
          <w:p w:rsidR="00EC70E3" w:rsidRPr="00FC41D1" w:rsidRDefault="00EC70E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EC70E3" w:rsidRPr="00FC41D1" w:rsidRDefault="00EC70E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EC70E3" w:rsidRPr="00FC41D1" w:rsidRDefault="00EC70E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EC70E3" w:rsidRPr="00FC41D1" w:rsidRDefault="00EC70E3" w:rsidP="00523906">
            <w:pPr>
              <w:keepNext/>
              <w:autoSpaceDE w:val="0"/>
              <w:autoSpaceDN w:val="0"/>
              <w:adjustRightInd w:val="0"/>
              <w:ind w:right="57"/>
              <w:jc w:val="both"/>
              <w:rPr>
                <w:rFonts w:ascii="Times New Roman" w:hAnsi="Times New Roman"/>
                <w:sz w:val="24"/>
                <w:szCs w:val="24"/>
              </w:rPr>
            </w:pPr>
            <w:hyperlink r:id="rId18">
              <w:r w:rsidRPr="00FC41D1">
                <w:rPr>
                  <w:rFonts w:ascii="Times New Roman" w:hAnsi="Times New Roman"/>
                  <w:color w:val="0000FF"/>
                  <w:spacing w:val="-2"/>
                  <w:sz w:val="24"/>
                  <w:szCs w:val="24"/>
                  <w:u w:val="single" w:color="0000FF"/>
                </w:rPr>
                <w:t>https://lib.inggu.ru/</w:t>
              </w:r>
            </w:hyperlink>
          </w:p>
          <w:p w:rsidR="00EC70E3" w:rsidRPr="00FC41D1" w:rsidRDefault="00EC70E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EC70E3" w:rsidRPr="00FC41D1" w:rsidRDefault="00EC70E3"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roofErr w:type="spellEnd"/>
          </w:p>
          <w:p w:rsidR="00EC70E3" w:rsidRPr="00FC41D1" w:rsidRDefault="00EC70E3"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EC70E3"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EC70E3" w:rsidRPr="00FC41D1" w:rsidRDefault="00EC70E3"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EC70E3" w:rsidRPr="00FC41D1" w:rsidRDefault="00EC70E3"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w:t>
            </w:r>
            <w:r w:rsidRPr="00FC41D1">
              <w:rPr>
                <w:rFonts w:ascii="Times New Roman" w:hAnsi="Times New Roman"/>
                <w:sz w:val="24"/>
                <w:szCs w:val="24"/>
              </w:rPr>
              <w:lastRenderedPageBreak/>
              <w:t xml:space="preserve">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EC70E3" w:rsidRPr="00FC41D1" w:rsidRDefault="00EC70E3"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lastRenderedPageBreak/>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EC70E3" w:rsidRPr="00FC41D1" w:rsidRDefault="00EC70E3"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EC70E3" w:rsidRPr="00FC41D1" w:rsidRDefault="00EC70E3" w:rsidP="00523906">
            <w:pPr>
              <w:keepNext/>
              <w:ind w:right="57"/>
              <w:jc w:val="center"/>
              <w:rPr>
                <w:rFonts w:ascii="Times New Roman" w:hAnsi="Times New Roman"/>
                <w:color w:val="FF0000"/>
                <w:sz w:val="24"/>
                <w:szCs w:val="24"/>
              </w:rPr>
            </w:pPr>
            <w:r w:rsidRPr="00FC41D1">
              <w:rPr>
                <w:rFonts w:ascii="Times New Roman" w:hAnsi="Times New Roman"/>
                <w:sz w:val="24"/>
                <w:szCs w:val="24"/>
              </w:rPr>
              <w:lastRenderedPageBreak/>
              <w:t>ООО «Гарант»</w:t>
            </w:r>
          </w:p>
        </w:tc>
      </w:tr>
      <w:tr w:rsidR="00EC70E3"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EC70E3" w:rsidRPr="00FC41D1" w:rsidRDefault="00EC70E3"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EC70E3" w:rsidRPr="00FC41D1" w:rsidRDefault="00EC70E3"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EC70E3" w:rsidRPr="00FC41D1" w:rsidRDefault="00EC70E3"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EB0889" w:rsidRDefault="00EB0889">
      <w:pPr>
        <w:spacing w:after="0" w:line="240" w:lineRule="auto"/>
        <w:ind w:firstLine="426"/>
        <w:contextualSpacing/>
        <w:jc w:val="both"/>
        <w:rPr>
          <w:rFonts w:ascii="Times New Roman" w:hAnsi="Times New Roman"/>
          <w:sz w:val="24"/>
          <w:szCs w:val="24"/>
        </w:rPr>
      </w:pPr>
    </w:p>
    <w:p w:rsidR="00EB0889" w:rsidRDefault="00C66B45">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7.3</w:t>
      </w:r>
      <w:r w:rsidR="00A00C8E">
        <w:rPr>
          <w:rFonts w:ascii="Times New Roman" w:hAnsi="Times New Roman"/>
          <w:b/>
          <w:sz w:val="24"/>
          <w:szCs w:val="24"/>
        </w:rPr>
        <w:t>.  Материально-техническое обеспечение</w:t>
      </w:r>
    </w:p>
    <w:p w:rsidR="00EB0889" w:rsidRDefault="00EB0889">
      <w:pPr>
        <w:spacing w:after="0" w:line="240" w:lineRule="auto"/>
        <w:ind w:firstLine="426"/>
        <w:contextualSpacing/>
        <w:jc w:val="both"/>
        <w:rPr>
          <w:rFonts w:ascii="Times New Roman" w:hAnsi="Times New Roman"/>
          <w:sz w:val="24"/>
          <w:szCs w:val="24"/>
        </w:rPr>
      </w:pPr>
    </w:p>
    <w:tbl>
      <w:tblPr>
        <w:tblStyle w:val="ac"/>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EC70E3" w:rsidRPr="00174FA3" w:rsidTr="00523906">
        <w:tc>
          <w:tcPr>
            <w:tcW w:w="2023" w:type="dxa"/>
            <w:tcBorders>
              <w:top w:val="single" w:sz="4" w:space="0" w:color="auto"/>
              <w:left w:val="single" w:sz="4" w:space="0" w:color="auto"/>
              <w:bottom w:val="single" w:sz="4" w:space="0" w:color="auto"/>
              <w:right w:val="single" w:sz="4" w:space="0" w:color="auto"/>
            </w:tcBorders>
          </w:tcPr>
          <w:p w:rsidR="00EC70E3" w:rsidRPr="00174FA3" w:rsidRDefault="00EC70E3" w:rsidP="00523906">
            <w:pPr>
              <w:spacing w:after="160" w:line="259" w:lineRule="auto"/>
              <w:rPr>
                <w:b/>
              </w:rPr>
            </w:pPr>
            <w:bookmarkStart w:id="0"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EC70E3" w:rsidRPr="00174FA3" w:rsidRDefault="00EC70E3"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EC70E3" w:rsidRPr="00174FA3" w:rsidRDefault="00EC70E3"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EC70E3"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EC70E3" w:rsidRPr="00EE29BA" w:rsidRDefault="00EC70E3" w:rsidP="00523906">
            <w:pPr>
              <w:widowControl w:val="0"/>
              <w:jc w:val="center"/>
            </w:pPr>
            <w:r>
              <w:t xml:space="preserve">Производство, тарифы, </w:t>
            </w:r>
            <w:proofErr w:type="spellStart"/>
            <w:r>
              <w:t>энергоКабит</w:t>
            </w:r>
            <w:proofErr w:type="spellEnd"/>
            <w:r>
              <w:t xml:space="preserve"> и качество электроэнергии</w:t>
            </w:r>
          </w:p>
        </w:tc>
        <w:tc>
          <w:tcPr>
            <w:tcW w:w="3543" w:type="dxa"/>
            <w:tcBorders>
              <w:top w:val="single" w:sz="4" w:space="0" w:color="auto"/>
              <w:left w:val="single" w:sz="4" w:space="0" w:color="auto"/>
              <w:bottom w:val="single" w:sz="4" w:space="0" w:color="auto"/>
              <w:right w:val="single" w:sz="4" w:space="0" w:color="auto"/>
            </w:tcBorders>
          </w:tcPr>
          <w:p w:rsidR="00EC70E3" w:rsidRPr="00EE29BA" w:rsidRDefault="00EC70E3" w:rsidP="00523906">
            <w:pPr>
              <w:jc w:val="center"/>
              <w:rPr>
                <w:rStyle w:val="af4"/>
                <w:color w:val="000000"/>
              </w:rPr>
            </w:pPr>
            <w:proofErr w:type="spellStart"/>
            <w:r>
              <w:rPr>
                <w:rStyle w:val="af4"/>
                <w:color w:val="000000"/>
              </w:rPr>
              <w:t>Каб</w:t>
            </w:r>
            <w:proofErr w:type="spellEnd"/>
            <w:r w:rsidRPr="00EE29BA">
              <w:rPr>
                <w:rStyle w:val="af4"/>
                <w:color w:val="000000"/>
              </w:rPr>
              <w:t xml:space="preserve"> №314</w:t>
            </w:r>
          </w:p>
          <w:p w:rsidR="00EC70E3" w:rsidRPr="00EE29BA" w:rsidRDefault="00EC70E3" w:rsidP="00523906">
            <w:pPr>
              <w:jc w:val="center"/>
              <w:rPr>
                <w:color w:val="000000"/>
              </w:rPr>
            </w:pPr>
            <w:r w:rsidRPr="00EE29BA">
              <w:rPr>
                <w:color w:val="000000"/>
              </w:rPr>
              <w:t xml:space="preserve">Специализированная учебная мебель для </w:t>
            </w:r>
            <w:proofErr w:type="gramStart"/>
            <w:r w:rsidRPr="00EE29BA">
              <w:rPr>
                <w:color w:val="000000"/>
              </w:rPr>
              <w:t>обучающихся</w:t>
            </w:r>
            <w:proofErr w:type="gramEnd"/>
            <w:r w:rsidRPr="00EE29BA">
              <w:rPr>
                <w:color w:val="000000"/>
              </w:rPr>
              <w:t xml:space="preserve"> и преподавателя; технические средства обучения (компьютерная техника, </w:t>
            </w:r>
            <w:proofErr w:type="spellStart"/>
            <w:r w:rsidRPr="00EE29BA">
              <w:rPr>
                <w:color w:val="000000"/>
              </w:rPr>
              <w:t>мультимедийное</w:t>
            </w:r>
            <w:proofErr w:type="spellEnd"/>
            <w:r w:rsidRPr="00EE29BA">
              <w:rPr>
                <w:color w:val="000000"/>
              </w:rPr>
              <w:t xml:space="preserve"> оборудование: интерактивная доска, проектор); доступ к информационно-телекоммуникационной сети Интернет; учебно-методические материалы.</w:t>
            </w:r>
          </w:p>
        </w:tc>
        <w:tc>
          <w:tcPr>
            <w:tcW w:w="2552" w:type="dxa"/>
            <w:tcBorders>
              <w:top w:val="single" w:sz="4" w:space="0" w:color="auto"/>
              <w:left w:val="single" w:sz="4" w:space="0" w:color="auto"/>
              <w:bottom w:val="single" w:sz="4" w:space="0" w:color="auto"/>
              <w:right w:val="single" w:sz="4" w:space="0" w:color="auto"/>
            </w:tcBorders>
          </w:tcPr>
          <w:p w:rsidR="00EC70E3" w:rsidRPr="00EE29BA" w:rsidRDefault="00EC70E3"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EC70E3" w:rsidRPr="00EE29BA" w:rsidRDefault="00EC70E3" w:rsidP="00523906">
            <w:pPr>
              <w:jc w:val="center"/>
              <w:rPr>
                <w:color w:val="000000"/>
              </w:rPr>
            </w:pPr>
            <w:proofErr w:type="spellStart"/>
            <w:r w:rsidRPr="00EE29BA">
              <w:rPr>
                <w:color w:val="000000"/>
              </w:rPr>
              <w:t>Каб.№</w:t>
            </w:r>
            <w:proofErr w:type="spellEnd"/>
            <w:r w:rsidRPr="00EE29BA">
              <w:rPr>
                <w:color w:val="000000"/>
              </w:rPr>
              <w:t xml:space="preserve"> 314, 3 этаж</w:t>
            </w:r>
          </w:p>
          <w:p w:rsidR="00EC70E3" w:rsidRPr="00EE29BA" w:rsidRDefault="00EC70E3" w:rsidP="00523906">
            <w:pPr>
              <w:jc w:val="center"/>
              <w:rPr>
                <w:color w:val="000000"/>
              </w:rPr>
            </w:pPr>
            <w:r w:rsidRPr="00EE29BA">
              <w:rPr>
                <w:color w:val="000000"/>
              </w:rPr>
              <w:t>Площадь 204,4 м</w:t>
            </w:r>
            <w:proofErr w:type="gramStart"/>
            <w:r w:rsidRPr="00EE29BA">
              <w:rPr>
                <w:color w:val="000000"/>
                <w:vertAlign w:val="superscript"/>
              </w:rPr>
              <w:t>2</w:t>
            </w:r>
            <w:proofErr w:type="gramEnd"/>
          </w:p>
        </w:tc>
      </w:tr>
      <w:tr w:rsidR="00EC70E3"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EC70E3" w:rsidRPr="00EE29BA" w:rsidRDefault="00EC70E3"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EC70E3" w:rsidRPr="00EE29BA" w:rsidRDefault="00EC70E3" w:rsidP="00523906">
            <w:pPr>
              <w:jc w:val="center"/>
              <w:rPr>
                <w:color w:val="000000"/>
              </w:rPr>
            </w:pPr>
            <w:r w:rsidRPr="00EE29BA">
              <w:rPr>
                <w:bCs/>
                <w:color w:val="000000"/>
              </w:rPr>
              <w:t xml:space="preserve">Для самостоятельной работы </w:t>
            </w:r>
            <w:proofErr w:type="gramStart"/>
            <w:r w:rsidRPr="00EE29BA">
              <w:rPr>
                <w:bCs/>
                <w:color w:val="000000"/>
              </w:rPr>
              <w:t>обучающихся</w:t>
            </w:r>
            <w:proofErr w:type="gramEnd"/>
            <w:r w:rsidRPr="00EE29BA">
              <w:rPr>
                <w:bCs/>
                <w:color w:val="000000"/>
              </w:rPr>
              <w:t xml:space="preserve">. </w:t>
            </w:r>
            <w:proofErr w:type="spellStart"/>
            <w:r>
              <w:rPr>
                <w:bCs/>
                <w:color w:val="000000"/>
              </w:rPr>
              <w:t>Каб</w:t>
            </w:r>
            <w:proofErr w:type="spellEnd"/>
            <w:r w:rsidRPr="00EE29BA">
              <w:rPr>
                <w:bCs/>
                <w:color w:val="000000"/>
              </w:rPr>
              <w:t xml:space="preserve"> № 323:</w:t>
            </w:r>
            <w:r w:rsidRPr="00EE29BA">
              <w:rPr>
                <w:color w:val="000000"/>
              </w:rPr>
              <w:t xml:space="preserve"> рабочие места для </w:t>
            </w:r>
            <w:proofErr w:type="gramStart"/>
            <w:r w:rsidRPr="00EE29BA">
              <w:rPr>
                <w:color w:val="000000"/>
              </w:rPr>
              <w:t>обучающихся</w:t>
            </w:r>
            <w:proofErr w:type="gramEnd"/>
            <w:r w:rsidRPr="00EE29BA">
              <w:rPr>
                <w:color w:val="000000"/>
              </w:rPr>
              <w:t>, технические средства обучения (ноутбук, доска), доступ к сети Интернет, учебно-методические материалы, электронные образовательные ресурсы.</w:t>
            </w:r>
          </w:p>
          <w:p w:rsidR="00EC70E3" w:rsidRPr="00EE29BA" w:rsidRDefault="00EC70E3" w:rsidP="00523906">
            <w:pPr>
              <w:widowControl w:val="0"/>
              <w:jc w:val="center"/>
            </w:pPr>
          </w:p>
        </w:tc>
        <w:tc>
          <w:tcPr>
            <w:tcW w:w="2552" w:type="dxa"/>
            <w:tcBorders>
              <w:top w:val="single" w:sz="4" w:space="0" w:color="auto"/>
              <w:left w:val="single" w:sz="4" w:space="0" w:color="auto"/>
              <w:bottom w:val="single" w:sz="4" w:space="0" w:color="auto"/>
              <w:right w:val="single" w:sz="4" w:space="0" w:color="auto"/>
            </w:tcBorders>
          </w:tcPr>
          <w:p w:rsidR="00EC70E3" w:rsidRPr="00EE29BA" w:rsidRDefault="00EC70E3"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EC70E3" w:rsidRPr="00EE29BA" w:rsidRDefault="00EC70E3" w:rsidP="00523906">
            <w:pPr>
              <w:jc w:val="center"/>
              <w:rPr>
                <w:color w:val="000000"/>
              </w:rPr>
            </w:pPr>
            <w:proofErr w:type="spellStart"/>
            <w:r w:rsidRPr="00EE29BA">
              <w:rPr>
                <w:color w:val="000000"/>
              </w:rPr>
              <w:t>Каб.№</w:t>
            </w:r>
            <w:proofErr w:type="spellEnd"/>
            <w:r w:rsidRPr="00EE29BA">
              <w:rPr>
                <w:color w:val="000000"/>
              </w:rPr>
              <w:t xml:space="preserve"> 323, 3 этаж</w:t>
            </w:r>
          </w:p>
          <w:p w:rsidR="00EC70E3" w:rsidRPr="00EE29BA" w:rsidRDefault="00EC70E3" w:rsidP="00523906">
            <w:pPr>
              <w:jc w:val="center"/>
              <w:rPr>
                <w:bCs/>
              </w:rP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bookmarkEnd w:id="0"/>
    </w:tbl>
    <w:p w:rsidR="00EB0889" w:rsidRDefault="00EB0889" w:rsidP="00EC70E3">
      <w:pPr>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p w:rsidR="00A00C8E" w:rsidRDefault="00A00C8E" w:rsidP="00A00C8E">
      <w:pPr>
        <w:spacing w:after="0" w:line="240" w:lineRule="auto"/>
        <w:ind w:firstLine="426"/>
        <w:contextualSpacing/>
        <w:jc w:val="both"/>
        <w:rPr>
          <w:rFonts w:ascii="Times New Roman" w:hAnsi="Times New Roman"/>
          <w:sz w:val="24"/>
          <w:szCs w:val="24"/>
        </w:rPr>
      </w:pPr>
    </w:p>
    <w:p w:rsidR="00D77C55" w:rsidRDefault="00D77C55">
      <w:pPr>
        <w:spacing w:after="0" w:line="240" w:lineRule="auto"/>
        <w:rPr>
          <w:rFonts w:ascii="Times New Roman" w:hAnsi="Times New Roman"/>
          <w:sz w:val="24"/>
          <w:szCs w:val="24"/>
        </w:rPr>
      </w:pPr>
      <w:r>
        <w:rPr>
          <w:rFonts w:ascii="Times New Roman" w:hAnsi="Times New Roman"/>
          <w:sz w:val="24"/>
          <w:szCs w:val="24"/>
        </w:rPr>
        <w:br w:type="page"/>
      </w:r>
    </w:p>
    <w:p w:rsidR="00AC2C86" w:rsidRDefault="00AC2C86" w:rsidP="00A00C8E">
      <w:pPr>
        <w:spacing w:after="0" w:line="240" w:lineRule="auto"/>
        <w:ind w:firstLine="426"/>
        <w:contextualSpacing/>
        <w:jc w:val="both"/>
        <w:rPr>
          <w:rFonts w:ascii="Times New Roman" w:hAnsi="Times New Roman"/>
          <w:sz w:val="24"/>
          <w:szCs w:val="24"/>
        </w:rPr>
      </w:pPr>
    </w:p>
    <w:p w:rsidR="002A3685" w:rsidRDefault="002A3685" w:rsidP="00A00C8E">
      <w:pPr>
        <w:spacing w:after="0" w:line="240" w:lineRule="auto"/>
        <w:ind w:firstLine="426"/>
        <w:contextualSpacing/>
        <w:jc w:val="both"/>
        <w:rPr>
          <w:rFonts w:ascii="Times New Roman" w:hAnsi="Times New Roman"/>
          <w:sz w:val="24"/>
          <w:szCs w:val="24"/>
        </w:rPr>
      </w:pPr>
    </w:p>
    <w:p w:rsidR="002A3685" w:rsidRDefault="002A3685" w:rsidP="00A00C8E">
      <w:pPr>
        <w:spacing w:after="0" w:line="240" w:lineRule="auto"/>
        <w:ind w:firstLine="426"/>
        <w:contextualSpacing/>
        <w:jc w:val="both"/>
        <w:rPr>
          <w:rFonts w:ascii="Times New Roman" w:hAnsi="Times New Roman"/>
          <w:sz w:val="24"/>
          <w:szCs w:val="24"/>
        </w:rPr>
      </w:pPr>
    </w:p>
    <w:p w:rsidR="00EB0889" w:rsidRDefault="00EB0889">
      <w:pPr>
        <w:spacing w:after="0" w:line="240" w:lineRule="auto"/>
        <w:ind w:firstLine="426"/>
        <w:contextualSpacing/>
        <w:jc w:val="both"/>
        <w:rPr>
          <w:rFonts w:ascii="Times New Roman" w:hAnsi="Times New Roman"/>
          <w:sz w:val="24"/>
          <w:szCs w:val="24"/>
        </w:rPr>
      </w:pPr>
    </w:p>
    <w:p w:rsidR="00D436C7" w:rsidRPr="002F5EDA" w:rsidRDefault="00D436C7" w:rsidP="00D436C7">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 xml:space="preserve">амма дисциплины «Производство, тарифы, </w:t>
      </w:r>
      <w:proofErr w:type="spellStart"/>
      <w:r>
        <w:rPr>
          <w:rFonts w:ascii="Times New Roman" w:hAnsi="Times New Roman"/>
          <w:sz w:val="24"/>
          <w:szCs w:val="24"/>
        </w:rPr>
        <w:t>энергоаудит</w:t>
      </w:r>
      <w:proofErr w:type="spellEnd"/>
      <w:r>
        <w:rPr>
          <w:rFonts w:ascii="Times New Roman" w:hAnsi="Times New Roman"/>
          <w:sz w:val="24"/>
          <w:szCs w:val="24"/>
        </w:rPr>
        <w:t xml:space="preserve"> и качество электроэнергии»</w:t>
      </w:r>
      <w:r w:rsidRPr="00CD038A">
        <w:rPr>
          <w:rFonts w:ascii="Times New Roman" w:hAnsi="Times New Roman"/>
          <w:sz w:val="24"/>
          <w:szCs w:val="24"/>
        </w:rPr>
        <w:t xml:space="preserve"> составлена в соответствии с </w:t>
      </w:r>
      <w:proofErr w:type="spellStart"/>
      <w:r w:rsidRPr="00CD038A">
        <w:rPr>
          <w:rFonts w:ascii="Times New Roman" w:hAnsi="Times New Roman"/>
          <w:sz w:val="24"/>
          <w:szCs w:val="24"/>
        </w:rPr>
        <w:t>требованиямиФГОСВОпо</w:t>
      </w:r>
      <w:proofErr w:type="spellEnd"/>
      <w:r w:rsidRPr="00CD038A">
        <w:rPr>
          <w:rFonts w:ascii="Times New Roman" w:hAnsi="Times New Roman"/>
          <w:sz w:val="24"/>
          <w:szCs w:val="24"/>
        </w:rPr>
        <w:t xml:space="preserve">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w:t>
      </w:r>
      <w:proofErr w:type="spellStart"/>
      <w:r w:rsidRPr="00CD038A">
        <w:rPr>
          <w:rFonts w:ascii="Times New Roman" w:hAnsi="Times New Roman"/>
          <w:sz w:val="24"/>
          <w:szCs w:val="24"/>
        </w:rPr>
        <w:t>утвержденногоприказом</w:t>
      </w:r>
      <w:proofErr w:type="spellEnd"/>
      <w:r w:rsidRPr="00CD038A">
        <w:rPr>
          <w:rFonts w:ascii="Times New Roman" w:hAnsi="Times New Roman"/>
          <w:sz w:val="24"/>
          <w:szCs w:val="24"/>
        </w:rPr>
        <w:t xml:space="preserve">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D436C7" w:rsidRDefault="00D436C7" w:rsidP="00D436C7">
      <w:pPr>
        <w:spacing w:after="0" w:line="240" w:lineRule="exact"/>
        <w:ind w:firstLine="425"/>
        <w:contextualSpacing/>
        <w:jc w:val="both"/>
        <w:rPr>
          <w:rFonts w:ascii="Times New Roman" w:hAnsi="Times New Roman"/>
          <w:sz w:val="24"/>
          <w:szCs w:val="24"/>
        </w:rPr>
      </w:pPr>
    </w:p>
    <w:p w:rsidR="00D436C7" w:rsidRDefault="00D436C7" w:rsidP="00D436C7">
      <w:pPr>
        <w:spacing w:after="0" w:line="240" w:lineRule="auto"/>
        <w:ind w:firstLine="426"/>
        <w:contextualSpacing/>
        <w:jc w:val="both"/>
        <w:rPr>
          <w:rFonts w:ascii="Times New Roman" w:hAnsi="Times New Roman"/>
          <w:sz w:val="24"/>
          <w:szCs w:val="24"/>
        </w:rPr>
      </w:pPr>
    </w:p>
    <w:p w:rsidR="00D436C7" w:rsidRDefault="00D436C7" w:rsidP="00D436C7">
      <w:pPr>
        <w:spacing w:after="0" w:line="240" w:lineRule="auto"/>
        <w:ind w:firstLine="426"/>
        <w:contextualSpacing/>
        <w:jc w:val="both"/>
        <w:rPr>
          <w:rFonts w:ascii="Times New Roman" w:hAnsi="Times New Roman"/>
          <w:sz w:val="24"/>
          <w:szCs w:val="24"/>
        </w:rPr>
      </w:pPr>
    </w:p>
    <w:p w:rsidR="00D436C7" w:rsidRDefault="00D436C7" w:rsidP="00D436C7">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D436C7" w:rsidRPr="00CD038A" w:rsidRDefault="00D436C7" w:rsidP="00D436C7">
      <w:pPr>
        <w:spacing w:after="0" w:line="240" w:lineRule="exact"/>
        <w:contextualSpacing/>
        <w:jc w:val="both"/>
        <w:rPr>
          <w:rFonts w:ascii="Times New Roman" w:hAnsi="Times New Roman"/>
          <w:sz w:val="20"/>
          <w:szCs w:val="20"/>
        </w:rPr>
      </w:pPr>
    </w:p>
    <w:p w:rsidR="00D436C7" w:rsidRPr="008748EB" w:rsidRDefault="00D436C7" w:rsidP="002A3685">
      <w:pPr>
        <w:spacing w:after="0" w:line="240" w:lineRule="exact"/>
        <w:ind w:left="851"/>
        <w:contextualSpacing/>
        <w:rPr>
          <w:rFonts w:ascii="Times New Roman" w:hAnsi="Times New Roman"/>
          <w:sz w:val="24"/>
          <w:szCs w:val="24"/>
          <w:u w:val="single"/>
        </w:rPr>
      </w:pPr>
      <w:proofErr w:type="spellStart"/>
      <w:r w:rsidRPr="00ED378A">
        <w:rPr>
          <w:rFonts w:ascii="Times New Roman" w:hAnsi="Times New Roman"/>
          <w:sz w:val="24"/>
          <w:szCs w:val="24"/>
          <w:u w:val="single"/>
        </w:rPr>
        <w:t>Дзейтов</w:t>
      </w:r>
      <w:proofErr w:type="spellEnd"/>
      <w:r w:rsidRPr="00ED378A">
        <w:rPr>
          <w:rFonts w:ascii="Times New Roman" w:hAnsi="Times New Roman"/>
          <w:sz w:val="24"/>
          <w:szCs w:val="24"/>
          <w:u w:val="single"/>
        </w:rPr>
        <w:t xml:space="preserve">  </w:t>
      </w:r>
      <w:proofErr w:type="spellStart"/>
      <w:r w:rsidRPr="00ED378A">
        <w:rPr>
          <w:rFonts w:ascii="Times New Roman" w:hAnsi="Times New Roman"/>
          <w:sz w:val="24"/>
          <w:szCs w:val="24"/>
          <w:u w:val="single"/>
        </w:rPr>
        <w:t>Рашид</w:t>
      </w:r>
      <w:proofErr w:type="spellEnd"/>
      <w:r w:rsidRPr="00ED378A">
        <w:rPr>
          <w:rFonts w:ascii="Times New Roman" w:hAnsi="Times New Roman"/>
          <w:sz w:val="24"/>
          <w:szCs w:val="24"/>
          <w:u w:val="single"/>
        </w:rPr>
        <w:t xml:space="preserve">  Магометович</w:t>
      </w:r>
      <w:r w:rsidR="007320A8">
        <w:rPr>
          <w:rFonts w:ascii="Times New Roman" w:hAnsi="Times New Roman"/>
          <w:sz w:val="24"/>
          <w:szCs w:val="24"/>
          <w:u w:val="single"/>
        </w:rPr>
        <w:t>, ст</w:t>
      </w:r>
      <w:proofErr w:type="gramStart"/>
      <w:r w:rsidR="007320A8">
        <w:rPr>
          <w:rFonts w:ascii="Times New Roman" w:hAnsi="Times New Roman"/>
          <w:sz w:val="24"/>
          <w:szCs w:val="24"/>
          <w:u w:val="single"/>
        </w:rPr>
        <w:t>.п</w:t>
      </w:r>
      <w:proofErr w:type="gramEnd"/>
      <w:r w:rsidR="007320A8">
        <w:rPr>
          <w:rFonts w:ascii="Times New Roman" w:hAnsi="Times New Roman"/>
          <w:sz w:val="24"/>
          <w:szCs w:val="24"/>
          <w:u w:val="single"/>
        </w:rPr>
        <w:t>реподаватель</w:t>
      </w:r>
    </w:p>
    <w:p w:rsidR="002A3685" w:rsidRPr="00185A7B" w:rsidRDefault="002A3685" w:rsidP="002A3685">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r w:rsidRPr="00185A7B">
        <w:rPr>
          <w:rFonts w:ascii="Times New Roman" w:hAnsi="Times New Roman"/>
          <w:sz w:val="18"/>
          <w:szCs w:val="18"/>
        </w:rPr>
        <w:t>)</w:t>
      </w:r>
    </w:p>
    <w:p w:rsidR="002A3685" w:rsidRDefault="002A3685" w:rsidP="002A3685">
      <w:pPr>
        <w:spacing w:after="0" w:line="240" w:lineRule="exact"/>
        <w:contextualSpacing/>
        <w:jc w:val="both"/>
        <w:rPr>
          <w:rFonts w:ascii="Times New Roman" w:hAnsi="Times New Roman"/>
          <w:sz w:val="24"/>
          <w:szCs w:val="24"/>
        </w:rPr>
      </w:pPr>
    </w:p>
    <w:p w:rsidR="002A3685" w:rsidRDefault="002A3685" w:rsidP="002A3685">
      <w:pPr>
        <w:spacing w:after="0" w:line="240" w:lineRule="exact"/>
        <w:contextualSpacing/>
        <w:jc w:val="both"/>
        <w:rPr>
          <w:rFonts w:ascii="Times New Roman" w:hAnsi="Times New Roman"/>
          <w:sz w:val="24"/>
          <w:szCs w:val="24"/>
        </w:rPr>
      </w:pPr>
    </w:p>
    <w:p w:rsidR="002A3685" w:rsidRDefault="002A3685" w:rsidP="002A3685">
      <w:pPr>
        <w:spacing w:after="0" w:line="240" w:lineRule="exact"/>
        <w:contextualSpacing/>
        <w:jc w:val="both"/>
        <w:rPr>
          <w:rFonts w:ascii="Times New Roman" w:hAnsi="Times New Roman"/>
          <w:sz w:val="24"/>
          <w:szCs w:val="24"/>
        </w:rPr>
      </w:pPr>
    </w:p>
    <w:p w:rsidR="002A3685" w:rsidRDefault="002A3685" w:rsidP="002A3685">
      <w:pPr>
        <w:spacing w:after="0" w:line="240" w:lineRule="exact"/>
        <w:contextualSpacing/>
        <w:jc w:val="both"/>
        <w:rPr>
          <w:rFonts w:ascii="Times New Roman" w:hAnsi="Times New Roman"/>
          <w:sz w:val="24"/>
          <w:szCs w:val="24"/>
        </w:rPr>
      </w:pPr>
    </w:p>
    <w:p w:rsidR="002A3685" w:rsidRDefault="002A3685" w:rsidP="002A3685">
      <w:pPr>
        <w:spacing w:after="0" w:line="240" w:lineRule="exact"/>
        <w:contextualSpacing/>
        <w:jc w:val="both"/>
        <w:rPr>
          <w:rFonts w:ascii="Times New Roman" w:hAnsi="Times New Roman"/>
          <w:sz w:val="24"/>
          <w:szCs w:val="24"/>
        </w:rPr>
      </w:pPr>
    </w:p>
    <w:p w:rsidR="00D77C55" w:rsidRDefault="00D77C55" w:rsidP="00D77C55">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D77C55" w:rsidRDefault="00D77C55" w:rsidP="00D77C55">
      <w:pPr>
        <w:spacing w:after="0" w:line="240" w:lineRule="exact"/>
        <w:contextualSpacing/>
        <w:jc w:val="both"/>
        <w:rPr>
          <w:rFonts w:ascii="Times New Roman" w:hAnsi="Times New Roman"/>
          <w:sz w:val="23"/>
          <w:szCs w:val="23"/>
        </w:rPr>
      </w:pPr>
    </w:p>
    <w:p w:rsidR="00D77C55" w:rsidRDefault="00D77C55" w:rsidP="00D77C55">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 xml:space="preserve">__» </w:t>
      </w:r>
      <w:proofErr w:type="spellStart"/>
      <w:r>
        <w:rPr>
          <w:rFonts w:ascii="Times New Roman" w:hAnsi="Times New Roman"/>
          <w:sz w:val="24"/>
          <w:szCs w:val="24"/>
        </w:rPr>
        <w:t>___</w:t>
      </w:r>
      <w:r>
        <w:rPr>
          <w:rFonts w:ascii="Times New Roman" w:hAnsi="Times New Roman"/>
          <w:sz w:val="24"/>
          <w:szCs w:val="24"/>
          <w:u w:val="single"/>
        </w:rPr>
        <w:t>марта</w:t>
      </w:r>
      <w:proofErr w:type="spellEnd"/>
      <w:r>
        <w:rPr>
          <w:rFonts w:ascii="Times New Roman" w:hAnsi="Times New Roman"/>
          <w:sz w:val="24"/>
          <w:szCs w:val="24"/>
        </w:rPr>
        <w:t>____ 2025 года</w:t>
      </w:r>
    </w:p>
    <w:p w:rsidR="00D77C55" w:rsidRDefault="00D77C55" w:rsidP="00D77C55">
      <w:pPr>
        <w:spacing w:after="0" w:line="240" w:lineRule="atLeast"/>
        <w:contextualSpacing/>
        <w:jc w:val="both"/>
        <w:rPr>
          <w:rFonts w:ascii="Times New Roman" w:hAnsi="Times New Roman"/>
          <w:sz w:val="24"/>
          <w:szCs w:val="24"/>
        </w:rPr>
      </w:pPr>
    </w:p>
    <w:p w:rsidR="00D77C55" w:rsidRDefault="00D77C55" w:rsidP="00D77C55">
      <w:pPr>
        <w:spacing w:after="0" w:line="240" w:lineRule="atLeast"/>
        <w:contextualSpacing/>
        <w:jc w:val="both"/>
        <w:rPr>
          <w:rFonts w:ascii="Times New Roman" w:hAnsi="Times New Roman"/>
          <w:sz w:val="24"/>
          <w:szCs w:val="24"/>
        </w:rPr>
      </w:pPr>
    </w:p>
    <w:p w:rsidR="00D77C55" w:rsidRDefault="00D77C55" w:rsidP="00D77C55">
      <w:pPr>
        <w:spacing w:after="0" w:line="240" w:lineRule="atLeast"/>
        <w:contextualSpacing/>
        <w:jc w:val="both"/>
        <w:rPr>
          <w:rFonts w:ascii="Times New Roman" w:hAnsi="Times New Roman"/>
          <w:sz w:val="20"/>
          <w:szCs w:val="20"/>
        </w:rPr>
      </w:pPr>
    </w:p>
    <w:p w:rsidR="00D77C55" w:rsidRDefault="00D77C55" w:rsidP="00D77C55">
      <w:pPr>
        <w:spacing w:after="0" w:line="240" w:lineRule="atLeast"/>
        <w:contextualSpacing/>
        <w:jc w:val="both"/>
        <w:rPr>
          <w:rFonts w:ascii="Times New Roman" w:hAnsi="Times New Roman"/>
          <w:sz w:val="20"/>
          <w:szCs w:val="20"/>
        </w:rPr>
      </w:pPr>
    </w:p>
    <w:p w:rsidR="00D77C55" w:rsidRDefault="00D77C55" w:rsidP="00D77C55">
      <w:pPr>
        <w:spacing w:after="0" w:line="240" w:lineRule="atLeast"/>
        <w:contextualSpacing/>
        <w:jc w:val="both"/>
        <w:rPr>
          <w:rFonts w:ascii="Times New Roman" w:hAnsi="Times New Roman"/>
          <w:sz w:val="20"/>
          <w:szCs w:val="20"/>
        </w:rPr>
      </w:pPr>
    </w:p>
    <w:p w:rsidR="00D77C55" w:rsidRDefault="00D77C55" w:rsidP="00D77C55">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D77C55" w:rsidRDefault="00D77C55" w:rsidP="00D77C55">
      <w:pPr>
        <w:spacing w:after="0" w:line="240" w:lineRule="atLeast"/>
        <w:ind w:right="-4"/>
        <w:contextualSpacing/>
        <w:rPr>
          <w:rFonts w:ascii="Times New Roman" w:hAnsi="Times New Roman"/>
          <w:sz w:val="24"/>
          <w:szCs w:val="24"/>
        </w:rPr>
      </w:pPr>
    </w:p>
    <w:p w:rsidR="00F31699" w:rsidRDefault="00F31699" w:rsidP="00F31699">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 xml:space="preserve">___» </w:t>
      </w:r>
      <w:proofErr w:type="spellStart"/>
      <w:r>
        <w:rPr>
          <w:rFonts w:ascii="Times New Roman" w:hAnsi="Times New Roman"/>
          <w:sz w:val="24"/>
          <w:szCs w:val="24"/>
        </w:rPr>
        <w:t>____</w:t>
      </w:r>
      <w:r>
        <w:rPr>
          <w:rFonts w:ascii="Times New Roman" w:hAnsi="Times New Roman"/>
          <w:sz w:val="24"/>
          <w:szCs w:val="24"/>
          <w:u w:val="single"/>
        </w:rPr>
        <w:t>мая</w:t>
      </w:r>
      <w:proofErr w:type="spellEnd"/>
      <w:r>
        <w:rPr>
          <w:rFonts w:ascii="Times New Roman" w:hAnsi="Times New Roman"/>
          <w:sz w:val="24"/>
          <w:szCs w:val="24"/>
        </w:rPr>
        <w:t>______ 2025 года</w:t>
      </w:r>
    </w:p>
    <w:p w:rsidR="00D77C55" w:rsidRPr="00CD038A" w:rsidRDefault="00D77C55" w:rsidP="00D77C55">
      <w:pPr>
        <w:spacing w:after="0" w:line="240" w:lineRule="atLeast"/>
        <w:ind w:right="-139"/>
        <w:contextualSpacing/>
        <w:jc w:val="both"/>
        <w:rPr>
          <w:rFonts w:ascii="Times New Roman" w:hAnsi="Times New Roman"/>
          <w:sz w:val="20"/>
          <w:szCs w:val="20"/>
        </w:rPr>
      </w:pPr>
      <w:bookmarkStart w:id="1" w:name="_GoBack"/>
      <w:bookmarkEnd w:id="1"/>
    </w:p>
    <w:p w:rsidR="002A3685" w:rsidRPr="00CD038A" w:rsidRDefault="002A3685" w:rsidP="002A3685">
      <w:pPr>
        <w:spacing w:after="0" w:line="240" w:lineRule="atLeast"/>
        <w:ind w:right="-139"/>
        <w:contextualSpacing/>
        <w:jc w:val="both"/>
        <w:rPr>
          <w:rFonts w:ascii="Times New Roman" w:hAnsi="Times New Roman"/>
          <w:sz w:val="20"/>
          <w:szCs w:val="20"/>
        </w:rPr>
      </w:pPr>
    </w:p>
    <w:p w:rsidR="002A3685" w:rsidRDefault="002A3685" w:rsidP="002A3685">
      <w:pPr>
        <w:spacing w:after="0" w:line="240" w:lineRule="atLeast"/>
        <w:ind w:right="-139"/>
        <w:contextualSpacing/>
        <w:jc w:val="both"/>
        <w:rPr>
          <w:rFonts w:ascii="Times New Roman" w:hAnsi="Times New Roman"/>
          <w:sz w:val="20"/>
          <w:szCs w:val="20"/>
        </w:rPr>
      </w:pPr>
    </w:p>
    <w:p w:rsidR="002A3685" w:rsidRDefault="002A3685" w:rsidP="002A3685">
      <w:pPr>
        <w:spacing w:after="0" w:line="240" w:lineRule="atLeast"/>
        <w:ind w:right="-139"/>
        <w:contextualSpacing/>
        <w:jc w:val="both"/>
        <w:rPr>
          <w:rFonts w:ascii="Times New Roman" w:hAnsi="Times New Roman"/>
          <w:sz w:val="20"/>
          <w:szCs w:val="20"/>
        </w:rPr>
      </w:pPr>
    </w:p>
    <w:p w:rsidR="002A3685" w:rsidRDefault="002A3685" w:rsidP="002A3685">
      <w:pPr>
        <w:spacing w:after="0" w:line="240" w:lineRule="atLeast"/>
        <w:ind w:right="-139"/>
        <w:contextualSpacing/>
        <w:jc w:val="both"/>
        <w:rPr>
          <w:rFonts w:ascii="Times New Roman" w:hAnsi="Times New Roman"/>
          <w:sz w:val="20"/>
          <w:szCs w:val="20"/>
        </w:rPr>
      </w:pPr>
    </w:p>
    <w:p w:rsidR="002A3685" w:rsidRPr="00CD038A" w:rsidRDefault="002A3685" w:rsidP="002A3685">
      <w:pPr>
        <w:spacing w:after="0" w:line="240" w:lineRule="atLeast"/>
        <w:ind w:right="-139"/>
        <w:contextualSpacing/>
        <w:jc w:val="both"/>
        <w:rPr>
          <w:rFonts w:ascii="Times New Roman" w:hAnsi="Times New Roman"/>
          <w:sz w:val="20"/>
          <w:szCs w:val="20"/>
        </w:rPr>
      </w:pPr>
    </w:p>
    <w:p w:rsidR="002A3685" w:rsidRDefault="002A3685" w:rsidP="002A3685">
      <w:pPr>
        <w:spacing w:after="0" w:line="240" w:lineRule="atLeast"/>
        <w:ind w:right="-139"/>
        <w:contextualSpacing/>
        <w:jc w:val="both"/>
        <w:rPr>
          <w:rFonts w:ascii="Times New Roman" w:hAnsi="Times New Roman"/>
          <w:sz w:val="20"/>
          <w:szCs w:val="20"/>
        </w:rPr>
      </w:pPr>
    </w:p>
    <w:p w:rsidR="002A3685" w:rsidRDefault="002A3685" w:rsidP="002A3685">
      <w:pPr>
        <w:spacing w:after="0" w:line="240" w:lineRule="auto"/>
        <w:ind w:left="284"/>
        <w:contextualSpacing/>
        <w:jc w:val="both"/>
        <w:rPr>
          <w:rFonts w:ascii="Times New Roman" w:hAnsi="Times New Roman"/>
          <w:sz w:val="20"/>
          <w:szCs w:val="20"/>
        </w:rPr>
      </w:pPr>
    </w:p>
    <w:p w:rsidR="002A3685" w:rsidRDefault="002A3685" w:rsidP="002A3685">
      <w:pPr>
        <w:spacing w:after="0" w:line="240" w:lineRule="auto"/>
        <w:ind w:left="284"/>
        <w:contextualSpacing/>
        <w:jc w:val="both"/>
        <w:rPr>
          <w:rFonts w:ascii="Times New Roman" w:hAnsi="Times New Roman"/>
          <w:sz w:val="24"/>
          <w:szCs w:val="24"/>
        </w:rPr>
      </w:pPr>
    </w:p>
    <w:p w:rsidR="002A3685" w:rsidRPr="00F21080" w:rsidRDefault="002A3685" w:rsidP="002A3685">
      <w:pPr>
        <w:ind w:left="284"/>
        <w:rPr>
          <w:rFonts w:ascii="Times New Roman" w:hAnsi="Times New Roman"/>
        </w:rPr>
        <w:sectPr w:rsidR="002A3685" w:rsidRPr="00F21080" w:rsidSect="00706EE7">
          <w:headerReference w:type="default" r:id="rId19"/>
          <w:headerReference w:type="first" r:id="rId20"/>
          <w:type w:val="continuous"/>
          <w:pgSz w:w="11900" w:h="16841"/>
          <w:pgMar w:top="694" w:right="566" w:bottom="1440" w:left="1418" w:header="170" w:footer="0" w:gutter="0"/>
          <w:cols w:space="720" w:equalWidth="0">
            <w:col w:w="9642"/>
          </w:cols>
          <w:titlePg/>
          <w:docGrid w:linePitch="299"/>
        </w:sectPr>
      </w:pPr>
    </w:p>
    <w:p w:rsidR="002A3685" w:rsidRDefault="002A3685" w:rsidP="002A3685">
      <w:pPr>
        <w:spacing w:after="0" w:line="240" w:lineRule="auto"/>
        <w:contextualSpacing/>
        <w:jc w:val="both"/>
        <w:rPr>
          <w:rFonts w:ascii="Times New Roman" w:hAnsi="Times New Roman"/>
          <w:sz w:val="23"/>
          <w:szCs w:val="23"/>
        </w:rPr>
      </w:pPr>
    </w:p>
    <w:p w:rsidR="002A3685" w:rsidRPr="00CD038A" w:rsidRDefault="002A3685" w:rsidP="002A3685">
      <w:pPr>
        <w:spacing w:after="0"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2A3685" w:rsidRPr="00CD038A" w:rsidRDefault="002A3685" w:rsidP="002A3685">
      <w:pPr>
        <w:spacing w:after="0"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2A3685" w:rsidRPr="003532E8" w:rsidTr="00057704">
        <w:trPr>
          <w:trHeight w:val="1039"/>
        </w:trPr>
        <w:tc>
          <w:tcPr>
            <w:tcW w:w="1418" w:type="dxa"/>
          </w:tcPr>
          <w:p w:rsidR="002A3685" w:rsidRPr="003532E8" w:rsidRDefault="002A3685"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2A3685" w:rsidRPr="003532E8" w:rsidRDefault="002A3685"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2A3685" w:rsidRPr="003532E8" w:rsidRDefault="002A3685"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2A3685" w:rsidRPr="003532E8" w:rsidRDefault="002A3685"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2A3685" w:rsidRPr="003532E8" w:rsidRDefault="002A3685" w:rsidP="00057704">
            <w:pPr>
              <w:spacing w:after="0"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2A3685" w:rsidRPr="003532E8" w:rsidRDefault="002A3685" w:rsidP="00057704">
            <w:pPr>
              <w:spacing w:after="0" w:line="240" w:lineRule="auto"/>
              <w:ind w:left="142"/>
              <w:contextualSpacing/>
              <w:jc w:val="center"/>
              <w:rPr>
                <w:rFonts w:ascii="Times New Roman" w:hAnsi="Times New Roman"/>
                <w:sz w:val="20"/>
                <w:szCs w:val="20"/>
              </w:rPr>
            </w:pPr>
          </w:p>
        </w:tc>
        <w:tc>
          <w:tcPr>
            <w:tcW w:w="2315" w:type="dxa"/>
          </w:tcPr>
          <w:p w:rsidR="002A3685" w:rsidRPr="003532E8" w:rsidRDefault="002A3685" w:rsidP="00057704">
            <w:pPr>
              <w:spacing w:after="0"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2A3685" w:rsidRPr="003532E8" w:rsidRDefault="002A3685" w:rsidP="00057704">
            <w:pPr>
              <w:spacing w:after="0" w:line="240" w:lineRule="auto"/>
              <w:ind w:left="142"/>
              <w:contextualSpacing/>
              <w:jc w:val="center"/>
              <w:rPr>
                <w:rFonts w:ascii="Times New Roman" w:hAnsi="Times New Roman"/>
                <w:sz w:val="20"/>
                <w:szCs w:val="20"/>
              </w:rPr>
            </w:pPr>
          </w:p>
        </w:tc>
      </w:tr>
      <w:tr w:rsidR="002A3685" w:rsidRPr="003532E8" w:rsidTr="00057704">
        <w:trPr>
          <w:trHeight w:val="466"/>
        </w:trPr>
        <w:tc>
          <w:tcPr>
            <w:tcW w:w="1418" w:type="dxa"/>
          </w:tcPr>
          <w:p w:rsidR="002A3685" w:rsidRPr="003532E8" w:rsidRDefault="002A3685" w:rsidP="00057704">
            <w:pPr>
              <w:spacing w:after="0" w:line="240" w:lineRule="auto"/>
              <w:ind w:left="142"/>
              <w:contextualSpacing/>
              <w:jc w:val="center"/>
              <w:rPr>
                <w:rFonts w:ascii="Times New Roman" w:hAnsi="Times New Roman"/>
                <w:sz w:val="24"/>
                <w:szCs w:val="24"/>
              </w:rPr>
            </w:pPr>
          </w:p>
        </w:tc>
        <w:tc>
          <w:tcPr>
            <w:tcW w:w="1984" w:type="dxa"/>
          </w:tcPr>
          <w:p w:rsidR="002A3685" w:rsidRPr="003532E8" w:rsidRDefault="002A3685" w:rsidP="00057704">
            <w:pPr>
              <w:spacing w:after="0" w:line="240" w:lineRule="auto"/>
              <w:ind w:left="142"/>
              <w:contextualSpacing/>
              <w:jc w:val="center"/>
              <w:rPr>
                <w:rFonts w:ascii="Times New Roman" w:hAnsi="Times New Roman"/>
                <w:sz w:val="24"/>
                <w:szCs w:val="24"/>
              </w:rPr>
            </w:pPr>
          </w:p>
        </w:tc>
        <w:tc>
          <w:tcPr>
            <w:tcW w:w="3845" w:type="dxa"/>
          </w:tcPr>
          <w:p w:rsidR="002A3685" w:rsidRPr="003532E8" w:rsidRDefault="002A3685" w:rsidP="00057704">
            <w:pPr>
              <w:spacing w:after="0" w:line="240" w:lineRule="auto"/>
              <w:ind w:left="142"/>
              <w:contextualSpacing/>
              <w:jc w:val="center"/>
              <w:rPr>
                <w:rFonts w:ascii="Times New Roman" w:hAnsi="Times New Roman"/>
                <w:sz w:val="24"/>
                <w:szCs w:val="24"/>
              </w:rPr>
            </w:pPr>
          </w:p>
        </w:tc>
        <w:tc>
          <w:tcPr>
            <w:tcW w:w="2315" w:type="dxa"/>
          </w:tcPr>
          <w:p w:rsidR="002A3685" w:rsidRPr="003532E8" w:rsidRDefault="002A3685" w:rsidP="00057704">
            <w:pPr>
              <w:spacing w:after="0" w:line="240" w:lineRule="auto"/>
              <w:ind w:left="142"/>
              <w:contextualSpacing/>
              <w:jc w:val="center"/>
              <w:rPr>
                <w:rFonts w:ascii="Times New Roman" w:hAnsi="Times New Roman"/>
                <w:sz w:val="24"/>
                <w:szCs w:val="24"/>
              </w:rPr>
            </w:pPr>
          </w:p>
        </w:tc>
      </w:tr>
      <w:tr w:rsidR="002A3685" w:rsidRPr="003532E8" w:rsidTr="00057704">
        <w:trPr>
          <w:trHeight w:val="430"/>
        </w:trPr>
        <w:tc>
          <w:tcPr>
            <w:tcW w:w="1418" w:type="dxa"/>
          </w:tcPr>
          <w:p w:rsidR="002A3685" w:rsidRPr="003532E8" w:rsidRDefault="002A3685" w:rsidP="00057704">
            <w:pPr>
              <w:spacing w:after="0" w:line="240" w:lineRule="auto"/>
              <w:ind w:left="142"/>
              <w:contextualSpacing/>
              <w:jc w:val="center"/>
              <w:rPr>
                <w:rFonts w:ascii="Times New Roman" w:hAnsi="Times New Roman"/>
                <w:sz w:val="24"/>
                <w:szCs w:val="24"/>
              </w:rPr>
            </w:pPr>
          </w:p>
        </w:tc>
        <w:tc>
          <w:tcPr>
            <w:tcW w:w="1984" w:type="dxa"/>
          </w:tcPr>
          <w:p w:rsidR="002A3685" w:rsidRPr="003532E8" w:rsidRDefault="002A3685" w:rsidP="00057704">
            <w:pPr>
              <w:spacing w:after="0" w:line="240" w:lineRule="auto"/>
              <w:ind w:left="142"/>
              <w:contextualSpacing/>
              <w:jc w:val="center"/>
              <w:rPr>
                <w:rFonts w:ascii="Times New Roman" w:hAnsi="Times New Roman"/>
                <w:sz w:val="24"/>
                <w:szCs w:val="24"/>
              </w:rPr>
            </w:pPr>
          </w:p>
        </w:tc>
        <w:tc>
          <w:tcPr>
            <w:tcW w:w="3845" w:type="dxa"/>
          </w:tcPr>
          <w:p w:rsidR="002A3685" w:rsidRPr="003532E8" w:rsidRDefault="002A3685" w:rsidP="00057704">
            <w:pPr>
              <w:spacing w:after="0" w:line="240" w:lineRule="auto"/>
              <w:ind w:left="142"/>
              <w:contextualSpacing/>
              <w:jc w:val="center"/>
              <w:rPr>
                <w:rFonts w:ascii="Times New Roman" w:hAnsi="Times New Roman"/>
                <w:sz w:val="24"/>
                <w:szCs w:val="24"/>
              </w:rPr>
            </w:pPr>
          </w:p>
        </w:tc>
        <w:tc>
          <w:tcPr>
            <w:tcW w:w="2315" w:type="dxa"/>
          </w:tcPr>
          <w:p w:rsidR="002A3685" w:rsidRPr="003532E8" w:rsidRDefault="002A3685" w:rsidP="00057704">
            <w:pPr>
              <w:spacing w:after="0" w:line="240" w:lineRule="auto"/>
              <w:ind w:left="142"/>
              <w:contextualSpacing/>
              <w:jc w:val="center"/>
              <w:rPr>
                <w:rFonts w:ascii="Times New Roman" w:hAnsi="Times New Roman"/>
                <w:sz w:val="24"/>
                <w:szCs w:val="24"/>
              </w:rPr>
            </w:pPr>
          </w:p>
        </w:tc>
      </w:tr>
      <w:tr w:rsidR="002A3685" w:rsidRPr="003532E8" w:rsidTr="00057704">
        <w:trPr>
          <w:trHeight w:val="408"/>
        </w:trPr>
        <w:tc>
          <w:tcPr>
            <w:tcW w:w="1418" w:type="dxa"/>
          </w:tcPr>
          <w:p w:rsidR="002A3685" w:rsidRPr="003532E8" w:rsidRDefault="002A3685" w:rsidP="00057704">
            <w:pPr>
              <w:spacing w:after="0" w:line="240" w:lineRule="auto"/>
              <w:ind w:left="142"/>
              <w:contextualSpacing/>
              <w:jc w:val="center"/>
              <w:rPr>
                <w:rFonts w:ascii="Times New Roman" w:hAnsi="Times New Roman"/>
                <w:sz w:val="24"/>
                <w:szCs w:val="24"/>
              </w:rPr>
            </w:pPr>
          </w:p>
        </w:tc>
        <w:tc>
          <w:tcPr>
            <w:tcW w:w="1984" w:type="dxa"/>
          </w:tcPr>
          <w:p w:rsidR="002A3685" w:rsidRPr="003532E8" w:rsidRDefault="002A3685" w:rsidP="00057704">
            <w:pPr>
              <w:spacing w:after="0" w:line="240" w:lineRule="auto"/>
              <w:ind w:left="142"/>
              <w:contextualSpacing/>
              <w:jc w:val="center"/>
              <w:rPr>
                <w:rFonts w:ascii="Times New Roman" w:hAnsi="Times New Roman"/>
                <w:sz w:val="24"/>
                <w:szCs w:val="24"/>
              </w:rPr>
            </w:pPr>
          </w:p>
        </w:tc>
        <w:tc>
          <w:tcPr>
            <w:tcW w:w="3845" w:type="dxa"/>
          </w:tcPr>
          <w:p w:rsidR="002A3685" w:rsidRPr="003532E8" w:rsidRDefault="002A3685" w:rsidP="00057704">
            <w:pPr>
              <w:spacing w:after="0" w:line="240" w:lineRule="auto"/>
              <w:ind w:left="142"/>
              <w:contextualSpacing/>
              <w:jc w:val="center"/>
              <w:rPr>
                <w:rFonts w:ascii="Times New Roman" w:hAnsi="Times New Roman"/>
                <w:sz w:val="24"/>
                <w:szCs w:val="24"/>
              </w:rPr>
            </w:pPr>
          </w:p>
        </w:tc>
        <w:tc>
          <w:tcPr>
            <w:tcW w:w="2315" w:type="dxa"/>
          </w:tcPr>
          <w:p w:rsidR="002A3685" w:rsidRPr="003532E8" w:rsidRDefault="002A3685" w:rsidP="00057704">
            <w:pPr>
              <w:spacing w:after="0" w:line="240" w:lineRule="auto"/>
              <w:ind w:left="142"/>
              <w:contextualSpacing/>
              <w:jc w:val="center"/>
              <w:rPr>
                <w:rFonts w:ascii="Times New Roman" w:hAnsi="Times New Roman"/>
                <w:sz w:val="24"/>
                <w:szCs w:val="24"/>
              </w:rPr>
            </w:pPr>
          </w:p>
        </w:tc>
      </w:tr>
    </w:tbl>
    <w:p w:rsidR="00470699" w:rsidRDefault="00470699">
      <w:pPr>
        <w:rPr>
          <w:rFonts w:ascii="Times New Roman" w:hAnsi="Times New Roman"/>
          <w:sz w:val="24"/>
          <w:szCs w:val="24"/>
        </w:rPr>
      </w:pPr>
    </w:p>
    <w:p w:rsidR="00470699" w:rsidRDefault="00470699">
      <w:pPr>
        <w:spacing w:after="0" w:line="240" w:lineRule="auto"/>
        <w:rPr>
          <w:rFonts w:ascii="Times New Roman" w:hAnsi="Times New Roman"/>
          <w:sz w:val="24"/>
          <w:szCs w:val="24"/>
        </w:rPr>
      </w:pPr>
      <w:r>
        <w:rPr>
          <w:rFonts w:ascii="Times New Roman" w:hAnsi="Times New Roman"/>
          <w:sz w:val="24"/>
          <w:szCs w:val="24"/>
        </w:rPr>
        <w:br w:type="page"/>
      </w:r>
    </w:p>
    <w:p w:rsidR="00470699" w:rsidRPr="00DC3D88" w:rsidRDefault="00470699" w:rsidP="00470699">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lastRenderedPageBreak/>
        <w:t>МИНИСТЕРСТВО НАУКИ И ВЫСШЕГО ОБРАЗОВАНИЯ</w:t>
      </w:r>
    </w:p>
    <w:p w:rsidR="00470699" w:rsidRPr="00DC3D88" w:rsidRDefault="00470699" w:rsidP="00470699">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470699" w:rsidRPr="00DC3D88" w:rsidRDefault="00470699" w:rsidP="00470699">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470699" w:rsidRPr="00DC3D88" w:rsidRDefault="00470699" w:rsidP="00470699">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470699" w:rsidRPr="00DC3D88" w:rsidRDefault="00470699" w:rsidP="00470699">
      <w:pPr>
        <w:spacing w:after="0" w:line="240" w:lineRule="auto"/>
        <w:ind w:firstLine="426"/>
        <w:contextualSpacing/>
        <w:jc w:val="center"/>
        <w:rPr>
          <w:rFonts w:ascii="Times New Roman" w:hAnsi="Times New Roman"/>
          <w:sz w:val="24"/>
          <w:szCs w:val="24"/>
        </w:rPr>
      </w:pPr>
    </w:p>
    <w:p w:rsidR="00470699" w:rsidRPr="00DC3D88" w:rsidRDefault="00470699" w:rsidP="00470699">
      <w:pPr>
        <w:spacing w:after="0" w:line="240" w:lineRule="auto"/>
        <w:ind w:firstLine="426"/>
        <w:contextualSpacing/>
        <w:jc w:val="center"/>
        <w:rPr>
          <w:rFonts w:ascii="Times New Roman" w:hAnsi="Times New Roman"/>
          <w:sz w:val="24"/>
          <w:szCs w:val="24"/>
        </w:rPr>
      </w:pPr>
    </w:p>
    <w:p w:rsidR="00470699" w:rsidRPr="00DC3D88" w:rsidRDefault="00470699" w:rsidP="00470699">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470699" w:rsidRPr="00DC3D88" w:rsidRDefault="00470699" w:rsidP="00470699">
      <w:pPr>
        <w:spacing w:after="0" w:line="240" w:lineRule="auto"/>
        <w:ind w:firstLine="426"/>
        <w:contextualSpacing/>
        <w:jc w:val="center"/>
        <w:rPr>
          <w:rFonts w:ascii="Times New Roman" w:hAnsi="Times New Roman"/>
          <w:b/>
          <w:bCs/>
          <w:sz w:val="24"/>
          <w:szCs w:val="24"/>
        </w:rPr>
      </w:pPr>
    </w:p>
    <w:p w:rsidR="00470699" w:rsidRPr="00DC3D88" w:rsidRDefault="00470699" w:rsidP="00470699">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470699" w:rsidRPr="00DC3D88" w:rsidRDefault="00470699" w:rsidP="00470699">
      <w:pPr>
        <w:spacing w:after="0" w:line="240" w:lineRule="auto"/>
        <w:ind w:firstLine="426"/>
        <w:contextualSpacing/>
        <w:jc w:val="center"/>
        <w:rPr>
          <w:rFonts w:ascii="Times New Roman" w:hAnsi="Times New Roman"/>
          <w:sz w:val="24"/>
          <w:szCs w:val="24"/>
          <w:highlight w:val="yellow"/>
        </w:rPr>
      </w:pPr>
    </w:p>
    <w:p w:rsidR="00470699" w:rsidRPr="00DC3D88" w:rsidRDefault="00470699" w:rsidP="00470699">
      <w:pPr>
        <w:spacing w:after="0" w:line="240" w:lineRule="auto"/>
        <w:ind w:firstLine="426"/>
        <w:contextualSpacing/>
        <w:jc w:val="center"/>
        <w:rPr>
          <w:rFonts w:ascii="Times New Roman" w:hAnsi="Times New Roman"/>
          <w:sz w:val="24"/>
          <w:szCs w:val="24"/>
          <w:highlight w:val="yellow"/>
        </w:rPr>
      </w:pPr>
    </w:p>
    <w:p w:rsidR="00470699" w:rsidRDefault="00470699" w:rsidP="00470699">
      <w:pPr>
        <w:spacing w:after="0" w:line="240" w:lineRule="auto"/>
        <w:ind w:firstLine="426"/>
        <w:contextualSpacing/>
        <w:jc w:val="center"/>
        <w:rPr>
          <w:rFonts w:ascii="Times New Roman" w:hAnsi="Times New Roman"/>
          <w:b/>
          <w:sz w:val="24"/>
          <w:szCs w:val="24"/>
        </w:rPr>
      </w:pPr>
      <w:r w:rsidRPr="00741A60">
        <w:rPr>
          <w:rFonts w:ascii="Times New Roman" w:hAnsi="Times New Roman"/>
          <w:b/>
          <w:sz w:val="24"/>
          <w:szCs w:val="24"/>
        </w:rPr>
        <w:t xml:space="preserve">ФОНД ОЦЕНОЧНЫХ СРЕДСТВ ПО ДИСЦИПЛИНЕ </w:t>
      </w:r>
    </w:p>
    <w:p w:rsidR="00470699" w:rsidRPr="00741A60" w:rsidRDefault="00470699" w:rsidP="00470699">
      <w:pPr>
        <w:spacing w:after="0" w:line="240" w:lineRule="auto"/>
        <w:ind w:firstLine="426"/>
        <w:contextualSpacing/>
        <w:jc w:val="center"/>
        <w:rPr>
          <w:rFonts w:ascii="Times New Roman" w:hAnsi="Times New Roman"/>
          <w:b/>
          <w:sz w:val="24"/>
          <w:szCs w:val="24"/>
        </w:rPr>
      </w:pPr>
    </w:p>
    <w:p w:rsidR="00470699" w:rsidRDefault="00470699" w:rsidP="00470699">
      <w:pPr>
        <w:spacing w:after="0" w:line="240" w:lineRule="auto"/>
        <w:contextualSpacing/>
        <w:jc w:val="center"/>
        <w:rPr>
          <w:rFonts w:ascii="Times New Roman" w:hAnsi="Times New Roman"/>
          <w:b/>
          <w:sz w:val="24"/>
          <w:szCs w:val="24"/>
          <w:u w:val="single"/>
        </w:rPr>
      </w:pPr>
      <w:r w:rsidRPr="00A00C8E">
        <w:rPr>
          <w:rFonts w:ascii="Times New Roman" w:hAnsi="Times New Roman"/>
          <w:b/>
          <w:bCs/>
          <w:sz w:val="24"/>
          <w:szCs w:val="24"/>
          <w:u w:val="single"/>
        </w:rPr>
        <w:t xml:space="preserve">Б1.В.08  </w:t>
      </w:r>
      <w:r w:rsidRPr="00A00C8E">
        <w:rPr>
          <w:rFonts w:ascii="Times New Roman" w:hAnsi="Times New Roman"/>
          <w:b/>
          <w:sz w:val="24"/>
          <w:szCs w:val="24"/>
          <w:u w:val="single"/>
        </w:rPr>
        <w:t xml:space="preserve">Производство, </w:t>
      </w:r>
      <w:proofErr w:type="spellStart"/>
      <w:r w:rsidRPr="00A00C8E">
        <w:rPr>
          <w:rFonts w:ascii="Times New Roman" w:hAnsi="Times New Roman"/>
          <w:b/>
          <w:sz w:val="24"/>
          <w:szCs w:val="24"/>
          <w:u w:val="single"/>
        </w:rPr>
        <w:t>тарифы</w:t>
      </w:r>
      <w:proofErr w:type="gramStart"/>
      <w:r>
        <w:rPr>
          <w:rFonts w:ascii="Times New Roman" w:hAnsi="Times New Roman"/>
          <w:b/>
          <w:sz w:val="24"/>
          <w:szCs w:val="24"/>
          <w:u w:val="single"/>
        </w:rPr>
        <w:t>,</w:t>
      </w:r>
      <w:r w:rsidRPr="00A00C8E">
        <w:rPr>
          <w:rFonts w:ascii="Times New Roman" w:hAnsi="Times New Roman"/>
          <w:b/>
          <w:sz w:val="24"/>
          <w:szCs w:val="24"/>
          <w:u w:val="single"/>
        </w:rPr>
        <w:t>э</w:t>
      </w:r>
      <w:proofErr w:type="gramEnd"/>
      <w:r w:rsidRPr="00A00C8E">
        <w:rPr>
          <w:rFonts w:ascii="Times New Roman" w:hAnsi="Times New Roman"/>
          <w:b/>
          <w:sz w:val="24"/>
          <w:szCs w:val="24"/>
          <w:u w:val="single"/>
        </w:rPr>
        <w:t>нергоаудит</w:t>
      </w:r>
      <w:proofErr w:type="spellEnd"/>
      <w:r w:rsidRPr="00A00C8E">
        <w:rPr>
          <w:rFonts w:ascii="Times New Roman" w:hAnsi="Times New Roman"/>
          <w:b/>
          <w:sz w:val="24"/>
          <w:szCs w:val="24"/>
          <w:u w:val="single"/>
        </w:rPr>
        <w:t xml:space="preserve"> и качество электроэнергии</w:t>
      </w:r>
    </w:p>
    <w:p w:rsidR="00470699" w:rsidRDefault="00470699" w:rsidP="00470699">
      <w:pPr>
        <w:spacing w:after="0" w:line="240" w:lineRule="auto"/>
        <w:contextualSpacing/>
        <w:jc w:val="center"/>
        <w:rPr>
          <w:rFonts w:ascii="Times New Roman" w:hAnsi="Times New Roman"/>
          <w:b/>
          <w:bCs/>
          <w:sz w:val="24"/>
          <w:szCs w:val="24"/>
          <w:u w:val="single"/>
        </w:rPr>
      </w:pPr>
    </w:p>
    <w:p w:rsidR="00470699" w:rsidRDefault="00470699" w:rsidP="00470699">
      <w:pPr>
        <w:spacing w:after="0" w:line="240" w:lineRule="auto"/>
        <w:contextualSpacing/>
        <w:jc w:val="center"/>
        <w:rPr>
          <w:rFonts w:ascii="Times New Roman" w:hAnsi="Times New Roman"/>
          <w:b/>
          <w:bCs/>
          <w:sz w:val="24"/>
          <w:szCs w:val="24"/>
          <w:u w:val="single"/>
        </w:rPr>
      </w:pPr>
    </w:p>
    <w:p w:rsidR="00470699" w:rsidRPr="00A00C8E" w:rsidRDefault="00470699" w:rsidP="00470699">
      <w:pPr>
        <w:spacing w:after="0" w:line="240" w:lineRule="auto"/>
        <w:contextualSpacing/>
        <w:jc w:val="center"/>
        <w:rPr>
          <w:rFonts w:ascii="Times New Roman" w:hAnsi="Times New Roman"/>
          <w:b/>
          <w:bCs/>
          <w:sz w:val="24"/>
          <w:szCs w:val="24"/>
          <w:u w:val="single"/>
        </w:rPr>
      </w:pPr>
    </w:p>
    <w:p w:rsidR="00470699" w:rsidRPr="00AC7735" w:rsidRDefault="00470699" w:rsidP="00470699">
      <w:pPr>
        <w:spacing w:after="0" w:line="240" w:lineRule="auto"/>
        <w:contextualSpacing/>
        <w:jc w:val="center"/>
        <w:rPr>
          <w:rFonts w:ascii="Times New Roman" w:hAnsi="Times New Roman"/>
          <w:sz w:val="24"/>
          <w:szCs w:val="24"/>
        </w:rPr>
      </w:pPr>
      <w:r w:rsidRPr="00AC7735">
        <w:rPr>
          <w:rFonts w:ascii="Times New Roman" w:hAnsi="Times New Roman"/>
          <w:sz w:val="24"/>
          <w:szCs w:val="24"/>
        </w:rPr>
        <w:t>Направление подготовки (</w:t>
      </w:r>
      <w:proofErr w:type="spellStart"/>
      <w:r w:rsidRPr="00AC7735">
        <w:rPr>
          <w:rFonts w:ascii="Times New Roman" w:hAnsi="Times New Roman"/>
          <w:sz w:val="24"/>
          <w:szCs w:val="24"/>
        </w:rPr>
        <w:t>Бакалавриат</w:t>
      </w:r>
      <w:proofErr w:type="spellEnd"/>
      <w:r w:rsidRPr="00AC7735">
        <w:rPr>
          <w:rFonts w:ascii="Times New Roman" w:hAnsi="Times New Roman"/>
          <w:sz w:val="24"/>
          <w:szCs w:val="24"/>
        </w:rPr>
        <w:t>)</w:t>
      </w:r>
    </w:p>
    <w:p w:rsidR="00470699" w:rsidRPr="00D436C7" w:rsidRDefault="00470699" w:rsidP="00470699">
      <w:pPr>
        <w:spacing w:after="0" w:line="240" w:lineRule="auto"/>
        <w:contextualSpacing/>
        <w:jc w:val="center"/>
        <w:rPr>
          <w:rFonts w:ascii="Times New Roman" w:hAnsi="Times New Roman"/>
          <w:b/>
          <w:i/>
          <w:iCs/>
          <w:sz w:val="24"/>
          <w:szCs w:val="24"/>
        </w:rPr>
      </w:pPr>
      <w:r w:rsidRPr="00D436C7">
        <w:rPr>
          <w:rFonts w:ascii="Times New Roman" w:hAnsi="Times New Roman"/>
          <w:b/>
          <w:sz w:val="24"/>
          <w:szCs w:val="24"/>
          <w:u w:val="single"/>
        </w:rPr>
        <w:t>13.03.02  Электроэнергетика и электротехника</w:t>
      </w:r>
    </w:p>
    <w:p w:rsidR="00470699" w:rsidRPr="00D436C7" w:rsidRDefault="00470699" w:rsidP="00470699">
      <w:pPr>
        <w:spacing w:after="0" w:line="240" w:lineRule="auto"/>
        <w:ind w:firstLine="426"/>
        <w:contextualSpacing/>
        <w:jc w:val="center"/>
        <w:rPr>
          <w:rFonts w:ascii="Times New Roman" w:hAnsi="Times New Roman"/>
          <w:b/>
          <w:i/>
          <w:iCs/>
          <w:sz w:val="24"/>
          <w:szCs w:val="24"/>
        </w:rPr>
      </w:pPr>
    </w:p>
    <w:p w:rsidR="00470699" w:rsidRPr="00AC7735" w:rsidRDefault="00470699" w:rsidP="00470699">
      <w:pPr>
        <w:spacing w:after="0" w:line="240" w:lineRule="auto"/>
        <w:ind w:firstLine="426"/>
        <w:contextualSpacing/>
        <w:jc w:val="center"/>
        <w:rPr>
          <w:rFonts w:ascii="Times New Roman" w:hAnsi="Times New Roman"/>
          <w:sz w:val="24"/>
          <w:szCs w:val="24"/>
        </w:rPr>
      </w:pPr>
    </w:p>
    <w:p w:rsidR="00470699" w:rsidRPr="00AC7735" w:rsidRDefault="00470699" w:rsidP="00470699">
      <w:pPr>
        <w:spacing w:after="0" w:line="240" w:lineRule="auto"/>
        <w:ind w:firstLine="426"/>
        <w:contextualSpacing/>
        <w:jc w:val="center"/>
        <w:rPr>
          <w:rFonts w:ascii="Times New Roman" w:hAnsi="Times New Roman"/>
          <w:sz w:val="24"/>
          <w:szCs w:val="24"/>
        </w:rPr>
      </w:pPr>
      <w:r w:rsidRPr="00AC7735">
        <w:rPr>
          <w:rFonts w:ascii="Times New Roman" w:hAnsi="Times New Roman"/>
          <w:sz w:val="24"/>
          <w:szCs w:val="24"/>
        </w:rPr>
        <w:t>Направленность (Профиль подготовки)</w:t>
      </w:r>
    </w:p>
    <w:p w:rsidR="00470699" w:rsidRPr="00D436C7" w:rsidRDefault="00470699" w:rsidP="00470699">
      <w:pPr>
        <w:spacing w:after="0" w:line="240" w:lineRule="auto"/>
        <w:ind w:firstLine="426"/>
        <w:contextualSpacing/>
        <w:jc w:val="center"/>
        <w:rPr>
          <w:rFonts w:ascii="Times New Roman" w:hAnsi="Times New Roman"/>
          <w:b/>
          <w:sz w:val="24"/>
          <w:szCs w:val="24"/>
          <w:u w:val="single"/>
        </w:rPr>
      </w:pPr>
      <w:r w:rsidRPr="00D436C7">
        <w:rPr>
          <w:rFonts w:ascii="Times New Roman" w:hAnsi="Times New Roman"/>
          <w:b/>
          <w:sz w:val="24"/>
          <w:szCs w:val="24"/>
          <w:u w:val="single"/>
        </w:rPr>
        <w:t>Электроснабжение</w:t>
      </w:r>
    </w:p>
    <w:p w:rsidR="00470699" w:rsidRPr="00D436C7" w:rsidRDefault="00470699" w:rsidP="00470699">
      <w:pPr>
        <w:spacing w:after="0" w:line="240" w:lineRule="auto"/>
        <w:ind w:firstLine="426"/>
        <w:contextualSpacing/>
        <w:jc w:val="center"/>
        <w:rPr>
          <w:rFonts w:ascii="Times New Roman" w:hAnsi="Times New Roman"/>
          <w:b/>
          <w:sz w:val="24"/>
          <w:szCs w:val="24"/>
        </w:rPr>
      </w:pPr>
    </w:p>
    <w:p w:rsidR="00470699" w:rsidRPr="00AC7735" w:rsidRDefault="00470699" w:rsidP="00470699">
      <w:pPr>
        <w:spacing w:after="0" w:line="240" w:lineRule="auto"/>
        <w:contextualSpacing/>
        <w:jc w:val="center"/>
        <w:rPr>
          <w:rFonts w:ascii="Times New Roman" w:hAnsi="Times New Roman"/>
          <w:sz w:val="24"/>
          <w:szCs w:val="24"/>
        </w:rPr>
      </w:pPr>
    </w:p>
    <w:p w:rsidR="00470699" w:rsidRPr="00AC7735" w:rsidRDefault="00470699" w:rsidP="00470699">
      <w:pPr>
        <w:spacing w:after="0" w:line="240" w:lineRule="auto"/>
        <w:ind w:firstLine="426"/>
        <w:contextualSpacing/>
        <w:jc w:val="center"/>
        <w:rPr>
          <w:rFonts w:ascii="Times New Roman" w:hAnsi="Times New Roman"/>
          <w:sz w:val="24"/>
          <w:szCs w:val="24"/>
        </w:rPr>
      </w:pPr>
      <w:r w:rsidRPr="00AC7735">
        <w:rPr>
          <w:rFonts w:ascii="Times New Roman" w:hAnsi="Times New Roman"/>
          <w:sz w:val="24"/>
          <w:szCs w:val="24"/>
        </w:rPr>
        <w:t>Квалификация выпускника</w:t>
      </w:r>
    </w:p>
    <w:p w:rsidR="00470699" w:rsidRPr="00D436C7" w:rsidRDefault="00470699" w:rsidP="00470699">
      <w:pPr>
        <w:spacing w:after="0" w:line="240" w:lineRule="auto"/>
        <w:ind w:firstLine="426"/>
        <w:contextualSpacing/>
        <w:jc w:val="center"/>
        <w:rPr>
          <w:rFonts w:ascii="Times New Roman" w:hAnsi="Times New Roman"/>
          <w:b/>
          <w:sz w:val="24"/>
          <w:szCs w:val="24"/>
          <w:u w:val="single"/>
        </w:rPr>
      </w:pPr>
      <w:r w:rsidRPr="00D436C7">
        <w:rPr>
          <w:rFonts w:ascii="Times New Roman" w:hAnsi="Times New Roman"/>
          <w:b/>
          <w:iCs/>
          <w:sz w:val="24"/>
          <w:szCs w:val="24"/>
          <w:u w:val="single"/>
        </w:rPr>
        <w:t>Бакалавр</w:t>
      </w:r>
    </w:p>
    <w:p w:rsidR="00470699" w:rsidRPr="00AC7735" w:rsidRDefault="00470699" w:rsidP="00470699">
      <w:pPr>
        <w:spacing w:after="0" w:line="240" w:lineRule="auto"/>
        <w:ind w:firstLine="426"/>
        <w:contextualSpacing/>
        <w:jc w:val="center"/>
        <w:rPr>
          <w:rFonts w:ascii="Times New Roman" w:hAnsi="Times New Roman"/>
          <w:sz w:val="24"/>
          <w:szCs w:val="24"/>
          <w:u w:val="single"/>
        </w:rPr>
      </w:pPr>
    </w:p>
    <w:p w:rsidR="00470699" w:rsidRPr="00AC7735" w:rsidRDefault="00470699" w:rsidP="00470699">
      <w:pPr>
        <w:spacing w:after="0" w:line="240" w:lineRule="auto"/>
        <w:ind w:firstLine="426"/>
        <w:contextualSpacing/>
        <w:jc w:val="center"/>
        <w:rPr>
          <w:rFonts w:ascii="Times New Roman" w:hAnsi="Times New Roman"/>
          <w:sz w:val="24"/>
          <w:szCs w:val="24"/>
          <w:u w:val="single"/>
        </w:rPr>
      </w:pPr>
    </w:p>
    <w:p w:rsidR="00470699" w:rsidRPr="00AC7735" w:rsidRDefault="00470699" w:rsidP="00470699">
      <w:pPr>
        <w:spacing w:after="0" w:line="240" w:lineRule="auto"/>
        <w:contextualSpacing/>
        <w:jc w:val="center"/>
        <w:rPr>
          <w:rFonts w:ascii="Times New Roman" w:hAnsi="Times New Roman"/>
          <w:sz w:val="24"/>
          <w:szCs w:val="24"/>
        </w:rPr>
      </w:pPr>
      <w:r w:rsidRPr="00AC7735">
        <w:rPr>
          <w:rFonts w:ascii="Times New Roman" w:hAnsi="Times New Roman"/>
          <w:sz w:val="24"/>
          <w:szCs w:val="24"/>
        </w:rPr>
        <w:t>Форма обучения</w:t>
      </w:r>
    </w:p>
    <w:p w:rsidR="00470699" w:rsidRPr="00D436C7" w:rsidRDefault="00470699" w:rsidP="00470699">
      <w:pPr>
        <w:spacing w:after="0" w:line="240" w:lineRule="auto"/>
        <w:contextualSpacing/>
        <w:jc w:val="center"/>
        <w:rPr>
          <w:rFonts w:ascii="Times New Roman" w:hAnsi="Times New Roman"/>
          <w:b/>
          <w:sz w:val="24"/>
          <w:szCs w:val="24"/>
        </w:rPr>
      </w:pPr>
      <w:r w:rsidRPr="00D436C7">
        <w:rPr>
          <w:rFonts w:ascii="Times New Roman" w:hAnsi="Times New Roman"/>
          <w:b/>
          <w:iCs/>
          <w:sz w:val="24"/>
          <w:szCs w:val="24"/>
          <w:u w:val="single"/>
        </w:rPr>
        <w:t>очная, заочная</w:t>
      </w:r>
    </w:p>
    <w:p w:rsidR="00470699" w:rsidRPr="00AC7735" w:rsidRDefault="00470699" w:rsidP="00470699">
      <w:pPr>
        <w:spacing w:after="0" w:line="240" w:lineRule="auto"/>
        <w:ind w:firstLine="426"/>
        <w:contextualSpacing/>
        <w:jc w:val="center"/>
        <w:rPr>
          <w:rFonts w:ascii="Times New Roman" w:hAnsi="Times New Roman"/>
          <w:sz w:val="24"/>
          <w:szCs w:val="24"/>
        </w:rPr>
      </w:pPr>
    </w:p>
    <w:p w:rsidR="00470699" w:rsidRPr="00A57C5F" w:rsidRDefault="00470699" w:rsidP="00470699">
      <w:pPr>
        <w:spacing w:after="0" w:line="240" w:lineRule="auto"/>
        <w:ind w:firstLine="426"/>
        <w:contextualSpacing/>
        <w:jc w:val="center"/>
        <w:rPr>
          <w:rFonts w:ascii="Times New Roman" w:hAnsi="Times New Roman"/>
          <w:sz w:val="24"/>
          <w:szCs w:val="24"/>
        </w:rPr>
      </w:pPr>
    </w:p>
    <w:p w:rsidR="00470699" w:rsidRPr="00A57C5F" w:rsidRDefault="00470699" w:rsidP="00470699">
      <w:pPr>
        <w:spacing w:after="0" w:line="240" w:lineRule="auto"/>
        <w:ind w:firstLine="426"/>
        <w:contextualSpacing/>
        <w:jc w:val="center"/>
        <w:rPr>
          <w:rFonts w:ascii="Times New Roman" w:hAnsi="Times New Roman"/>
          <w:sz w:val="24"/>
          <w:szCs w:val="24"/>
        </w:rPr>
      </w:pPr>
    </w:p>
    <w:p w:rsidR="00470699" w:rsidRPr="00A57C5F" w:rsidRDefault="00470699" w:rsidP="00470699">
      <w:pPr>
        <w:spacing w:after="0" w:line="240" w:lineRule="auto"/>
        <w:ind w:firstLine="426"/>
        <w:contextualSpacing/>
        <w:jc w:val="center"/>
        <w:rPr>
          <w:rFonts w:ascii="Times New Roman" w:hAnsi="Times New Roman"/>
          <w:sz w:val="24"/>
          <w:szCs w:val="24"/>
        </w:rPr>
      </w:pPr>
    </w:p>
    <w:p w:rsidR="00470699" w:rsidRPr="00A57C5F" w:rsidRDefault="00470699" w:rsidP="00470699">
      <w:pPr>
        <w:spacing w:after="0" w:line="240" w:lineRule="auto"/>
        <w:ind w:firstLine="426"/>
        <w:contextualSpacing/>
        <w:jc w:val="center"/>
        <w:rPr>
          <w:rFonts w:ascii="Times New Roman" w:hAnsi="Times New Roman"/>
          <w:sz w:val="24"/>
          <w:szCs w:val="24"/>
        </w:rPr>
      </w:pPr>
    </w:p>
    <w:p w:rsidR="00470699" w:rsidRDefault="00470699" w:rsidP="00470699">
      <w:pPr>
        <w:spacing w:after="0" w:line="240" w:lineRule="auto"/>
        <w:ind w:firstLine="426"/>
        <w:contextualSpacing/>
        <w:jc w:val="center"/>
        <w:rPr>
          <w:rFonts w:ascii="Times New Roman" w:hAnsi="Times New Roman"/>
          <w:sz w:val="24"/>
          <w:szCs w:val="24"/>
        </w:rPr>
      </w:pPr>
    </w:p>
    <w:p w:rsidR="00470699" w:rsidRDefault="00470699" w:rsidP="00470699">
      <w:pPr>
        <w:spacing w:after="0" w:line="240" w:lineRule="auto"/>
        <w:ind w:firstLine="426"/>
        <w:contextualSpacing/>
        <w:jc w:val="center"/>
        <w:rPr>
          <w:rFonts w:ascii="Times New Roman" w:hAnsi="Times New Roman"/>
          <w:sz w:val="24"/>
          <w:szCs w:val="24"/>
        </w:rPr>
      </w:pPr>
    </w:p>
    <w:p w:rsidR="00470699" w:rsidRDefault="00470699" w:rsidP="00470699">
      <w:pPr>
        <w:spacing w:after="0" w:line="240" w:lineRule="auto"/>
        <w:ind w:firstLine="426"/>
        <w:contextualSpacing/>
        <w:jc w:val="center"/>
        <w:rPr>
          <w:rFonts w:ascii="Times New Roman" w:hAnsi="Times New Roman"/>
          <w:sz w:val="24"/>
          <w:szCs w:val="24"/>
        </w:rPr>
      </w:pPr>
    </w:p>
    <w:p w:rsidR="00470699" w:rsidRDefault="00470699" w:rsidP="00470699">
      <w:pPr>
        <w:spacing w:after="0" w:line="240" w:lineRule="auto"/>
        <w:ind w:firstLine="426"/>
        <w:contextualSpacing/>
        <w:jc w:val="center"/>
        <w:rPr>
          <w:rFonts w:ascii="Times New Roman" w:hAnsi="Times New Roman"/>
          <w:sz w:val="24"/>
          <w:szCs w:val="24"/>
        </w:rPr>
      </w:pPr>
    </w:p>
    <w:p w:rsidR="00470699" w:rsidRDefault="00470699" w:rsidP="00470699">
      <w:pPr>
        <w:spacing w:after="0" w:line="240" w:lineRule="auto"/>
        <w:ind w:firstLine="426"/>
        <w:contextualSpacing/>
        <w:jc w:val="center"/>
        <w:rPr>
          <w:rFonts w:ascii="Times New Roman" w:hAnsi="Times New Roman"/>
          <w:sz w:val="24"/>
          <w:szCs w:val="24"/>
        </w:rPr>
      </w:pPr>
    </w:p>
    <w:p w:rsidR="00470699" w:rsidRDefault="00470699" w:rsidP="00470699">
      <w:pPr>
        <w:spacing w:after="0" w:line="240" w:lineRule="auto"/>
        <w:ind w:firstLine="426"/>
        <w:contextualSpacing/>
        <w:jc w:val="center"/>
        <w:rPr>
          <w:rFonts w:ascii="Times New Roman" w:hAnsi="Times New Roman"/>
          <w:sz w:val="24"/>
          <w:szCs w:val="24"/>
        </w:rPr>
      </w:pPr>
    </w:p>
    <w:p w:rsidR="00470699" w:rsidRDefault="00470699" w:rsidP="00470699">
      <w:pPr>
        <w:spacing w:after="0" w:line="240" w:lineRule="auto"/>
        <w:ind w:firstLine="426"/>
        <w:contextualSpacing/>
        <w:jc w:val="center"/>
        <w:rPr>
          <w:rFonts w:ascii="Times New Roman" w:hAnsi="Times New Roman"/>
          <w:sz w:val="24"/>
          <w:szCs w:val="24"/>
        </w:rPr>
      </w:pPr>
    </w:p>
    <w:p w:rsidR="00470699" w:rsidRDefault="00470699" w:rsidP="00470699">
      <w:pPr>
        <w:spacing w:after="0" w:line="240" w:lineRule="auto"/>
        <w:ind w:firstLine="426"/>
        <w:contextualSpacing/>
        <w:jc w:val="center"/>
        <w:rPr>
          <w:rFonts w:ascii="Times New Roman" w:hAnsi="Times New Roman"/>
          <w:sz w:val="24"/>
          <w:szCs w:val="24"/>
        </w:rPr>
      </w:pPr>
    </w:p>
    <w:p w:rsidR="00470699" w:rsidRDefault="00470699" w:rsidP="00470699">
      <w:pPr>
        <w:spacing w:after="0" w:line="240" w:lineRule="auto"/>
        <w:ind w:firstLine="426"/>
        <w:contextualSpacing/>
        <w:jc w:val="center"/>
        <w:rPr>
          <w:rFonts w:ascii="Times New Roman" w:hAnsi="Times New Roman"/>
          <w:sz w:val="24"/>
          <w:szCs w:val="24"/>
        </w:rPr>
      </w:pPr>
    </w:p>
    <w:p w:rsidR="00470699" w:rsidRDefault="00470699" w:rsidP="00470699">
      <w:pPr>
        <w:spacing w:after="0" w:line="240" w:lineRule="auto"/>
        <w:ind w:firstLine="426"/>
        <w:contextualSpacing/>
        <w:jc w:val="center"/>
        <w:rPr>
          <w:rFonts w:ascii="Times New Roman" w:hAnsi="Times New Roman"/>
          <w:sz w:val="24"/>
          <w:szCs w:val="24"/>
        </w:rPr>
      </w:pPr>
    </w:p>
    <w:p w:rsidR="00470699" w:rsidRPr="00A57C5F" w:rsidRDefault="00470699" w:rsidP="00470699">
      <w:pPr>
        <w:spacing w:after="0" w:line="240" w:lineRule="auto"/>
        <w:ind w:firstLine="426"/>
        <w:contextualSpacing/>
        <w:jc w:val="center"/>
        <w:rPr>
          <w:rFonts w:ascii="Times New Roman" w:hAnsi="Times New Roman"/>
          <w:sz w:val="24"/>
          <w:szCs w:val="24"/>
        </w:rPr>
      </w:pPr>
    </w:p>
    <w:p w:rsidR="00470699" w:rsidRPr="00A57C5F" w:rsidRDefault="00470699" w:rsidP="00470699">
      <w:pPr>
        <w:spacing w:after="0" w:line="240" w:lineRule="auto"/>
        <w:ind w:firstLine="426"/>
        <w:contextualSpacing/>
        <w:jc w:val="center"/>
        <w:rPr>
          <w:rFonts w:ascii="Times New Roman" w:hAnsi="Times New Roman"/>
          <w:sz w:val="24"/>
          <w:szCs w:val="24"/>
        </w:rPr>
      </w:pPr>
    </w:p>
    <w:p w:rsidR="00470699" w:rsidRPr="00A57C5F" w:rsidRDefault="00470699" w:rsidP="00470699">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 xml:space="preserve">г. </w:t>
      </w:r>
      <w:proofErr w:type="spellStart"/>
      <w:r>
        <w:rPr>
          <w:rFonts w:ascii="Times New Roman" w:hAnsi="Times New Roman"/>
          <w:sz w:val="24"/>
          <w:szCs w:val="24"/>
        </w:rPr>
        <w:t>Магас</w:t>
      </w:r>
      <w:proofErr w:type="spellEnd"/>
      <w:r>
        <w:rPr>
          <w:rFonts w:ascii="Times New Roman" w:hAnsi="Times New Roman"/>
          <w:sz w:val="24"/>
          <w:szCs w:val="24"/>
        </w:rPr>
        <w:t>, 2025</w:t>
      </w:r>
    </w:p>
    <w:p w:rsidR="00470699" w:rsidRPr="000B4127" w:rsidRDefault="00470699" w:rsidP="00470699">
      <w:pPr>
        <w:spacing w:after="0" w:line="240" w:lineRule="auto"/>
        <w:ind w:firstLine="426"/>
        <w:contextualSpacing/>
        <w:jc w:val="center"/>
        <w:rPr>
          <w:rFonts w:ascii="Times New Roman" w:hAnsi="Times New Roman"/>
          <w:b/>
          <w:bCs/>
          <w:i/>
          <w:iCs/>
          <w:sz w:val="28"/>
          <w:szCs w:val="28"/>
        </w:rPr>
      </w:pPr>
    </w:p>
    <w:p w:rsidR="00470699" w:rsidRDefault="00470699" w:rsidP="00470699">
      <w:pPr>
        <w:spacing w:after="0" w:line="240" w:lineRule="auto"/>
        <w:ind w:firstLine="426"/>
        <w:contextualSpacing/>
        <w:rPr>
          <w:rFonts w:ascii="Times New Roman" w:hAnsi="Times New Roman"/>
          <w:sz w:val="28"/>
          <w:szCs w:val="28"/>
        </w:rPr>
      </w:pPr>
    </w:p>
    <w:p w:rsidR="00470699" w:rsidRDefault="00470699" w:rsidP="00470699">
      <w:pPr>
        <w:spacing w:after="0" w:line="240" w:lineRule="auto"/>
        <w:ind w:firstLine="426"/>
        <w:contextualSpacing/>
        <w:jc w:val="center"/>
        <w:rPr>
          <w:rFonts w:ascii="Times New Roman" w:hAnsi="Times New Roman"/>
          <w:sz w:val="20"/>
          <w:szCs w:val="20"/>
        </w:rPr>
      </w:pPr>
    </w:p>
    <w:p w:rsidR="00470699" w:rsidRPr="00741A60" w:rsidRDefault="00470699" w:rsidP="00470699">
      <w:pPr>
        <w:tabs>
          <w:tab w:val="left" w:pos="709"/>
        </w:tabs>
        <w:spacing w:after="0" w:line="240" w:lineRule="auto"/>
        <w:contextualSpacing/>
        <w:jc w:val="both"/>
        <w:rPr>
          <w:rFonts w:ascii="Times New Roman" w:hAnsi="Times New Roman"/>
          <w:b/>
          <w:bCs/>
          <w:sz w:val="24"/>
          <w:szCs w:val="24"/>
        </w:rPr>
      </w:pPr>
      <w:r>
        <w:rPr>
          <w:rFonts w:ascii="Times New Roman" w:hAnsi="Times New Roman"/>
          <w:b/>
          <w:sz w:val="24"/>
          <w:szCs w:val="24"/>
        </w:rPr>
        <w:lastRenderedPageBreak/>
        <w:t>1</w:t>
      </w:r>
      <w:r>
        <w:rPr>
          <w:rFonts w:ascii="Times New Roman" w:hAnsi="Times New Roman"/>
          <w:sz w:val="24"/>
          <w:szCs w:val="24"/>
        </w:rPr>
        <w:t>.</w:t>
      </w:r>
      <w:r>
        <w:rPr>
          <w:rFonts w:ascii="Times New Roman" w:hAnsi="Times New Roman"/>
          <w:b/>
          <w:bCs/>
          <w:sz w:val="24"/>
          <w:szCs w:val="24"/>
        </w:rPr>
        <w:t xml:space="preserve"> Результаты освоения дисциплины (модуля)  </w:t>
      </w:r>
    </w:p>
    <w:p w:rsidR="00470699" w:rsidRDefault="00470699" w:rsidP="00470699">
      <w:pPr>
        <w:tabs>
          <w:tab w:val="left" w:pos="709"/>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spacing w:after="0" w:line="240" w:lineRule="auto"/>
        <w:ind w:firstLine="426"/>
        <w:contextualSpacing/>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2"/>
        <w:gridCol w:w="2271"/>
        <w:gridCol w:w="3390"/>
        <w:gridCol w:w="2980"/>
        <w:gridCol w:w="40"/>
      </w:tblGrid>
      <w:tr w:rsidR="00470699" w:rsidRPr="005D407A" w:rsidTr="00F60609">
        <w:trPr>
          <w:trHeight w:val="329"/>
        </w:trPr>
        <w:tc>
          <w:tcPr>
            <w:tcW w:w="1272" w:type="dxa"/>
            <w:tcBorders>
              <w:top w:val="single" w:sz="8" w:space="0" w:color="000000"/>
              <w:left w:val="single" w:sz="8" w:space="0" w:color="000000"/>
              <w:bottom w:val="single" w:sz="8" w:space="0" w:color="000000"/>
              <w:right w:val="single" w:sz="8" w:space="0" w:color="000000"/>
            </w:tcBorders>
          </w:tcPr>
          <w:p w:rsidR="00470699" w:rsidRPr="005D407A" w:rsidRDefault="00470699" w:rsidP="00F60609">
            <w:pPr>
              <w:widowControl w:val="0"/>
              <w:spacing w:after="0" w:line="240" w:lineRule="auto"/>
              <w:contextualSpacing/>
              <w:jc w:val="center"/>
              <w:rPr>
                <w:rFonts w:ascii="Times New Roman" w:hAnsi="Times New Roman"/>
                <w:sz w:val="24"/>
                <w:szCs w:val="24"/>
              </w:rPr>
            </w:pPr>
            <w:r w:rsidRPr="005D407A">
              <w:rPr>
                <w:rFonts w:ascii="Times New Roman" w:hAnsi="Times New Roman"/>
                <w:sz w:val="24"/>
                <w:szCs w:val="24"/>
              </w:rPr>
              <w:t xml:space="preserve">Код </w:t>
            </w:r>
            <w:proofErr w:type="spellStart"/>
            <w:proofErr w:type="gramStart"/>
            <w:r w:rsidRPr="005D407A">
              <w:rPr>
                <w:rFonts w:ascii="Times New Roman" w:hAnsi="Times New Roman"/>
                <w:sz w:val="24"/>
                <w:szCs w:val="24"/>
              </w:rPr>
              <w:t>компетен-ции</w:t>
            </w:r>
            <w:proofErr w:type="spellEnd"/>
            <w:proofErr w:type="gramEnd"/>
          </w:p>
          <w:p w:rsidR="00470699" w:rsidRPr="005D407A" w:rsidRDefault="00470699" w:rsidP="00F60609">
            <w:pPr>
              <w:widowControl w:val="0"/>
              <w:spacing w:after="0" w:line="240" w:lineRule="auto"/>
              <w:ind w:left="142"/>
              <w:contextualSpacing/>
              <w:jc w:val="center"/>
              <w:rPr>
                <w:rFonts w:ascii="Times New Roman" w:hAnsi="Times New Roman"/>
                <w:sz w:val="24"/>
                <w:szCs w:val="24"/>
              </w:rPr>
            </w:pPr>
          </w:p>
        </w:tc>
        <w:tc>
          <w:tcPr>
            <w:tcW w:w="2271" w:type="dxa"/>
            <w:tcBorders>
              <w:top w:val="single" w:sz="8" w:space="0" w:color="000000"/>
              <w:bottom w:val="single" w:sz="8" w:space="0" w:color="000000"/>
              <w:right w:val="single" w:sz="8" w:space="0" w:color="000000"/>
            </w:tcBorders>
          </w:tcPr>
          <w:p w:rsidR="00470699" w:rsidRPr="005D407A" w:rsidRDefault="00470699" w:rsidP="00F60609">
            <w:pPr>
              <w:widowControl w:val="0"/>
              <w:spacing w:after="0" w:line="240" w:lineRule="auto"/>
              <w:ind w:left="142"/>
              <w:contextualSpacing/>
              <w:jc w:val="center"/>
              <w:rPr>
                <w:rFonts w:ascii="Times New Roman" w:hAnsi="Times New Roman"/>
                <w:sz w:val="24"/>
                <w:szCs w:val="24"/>
              </w:rPr>
            </w:pPr>
            <w:r w:rsidRPr="005D407A">
              <w:rPr>
                <w:rFonts w:ascii="Times New Roman" w:hAnsi="Times New Roman"/>
                <w:sz w:val="24"/>
                <w:szCs w:val="24"/>
              </w:rPr>
              <w:t>Наименование компетенции</w:t>
            </w:r>
          </w:p>
          <w:p w:rsidR="00470699" w:rsidRPr="005D407A" w:rsidRDefault="00470699" w:rsidP="00F60609">
            <w:pPr>
              <w:widowControl w:val="0"/>
              <w:spacing w:after="0" w:line="240" w:lineRule="auto"/>
              <w:ind w:left="142"/>
              <w:contextualSpacing/>
              <w:jc w:val="center"/>
              <w:rPr>
                <w:rFonts w:ascii="Times New Roman" w:hAnsi="Times New Roman"/>
                <w:sz w:val="24"/>
                <w:szCs w:val="24"/>
              </w:rPr>
            </w:pPr>
          </w:p>
        </w:tc>
        <w:tc>
          <w:tcPr>
            <w:tcW w:w="3390" w:type="dxa"/>
            <w:tcBorders>
              <w:top w:val="single" w:sz="8" w:space="0" w:color="000000"/>
              <w:bottom w:val="single" w:sz="8" w:space="0" w:color="000000"/>
              <w:right w:val="single" w:sz="4" w:space="0" w:color="000000"/>
            </w:tcBorders>
          </w:tcPr>
          <w:p w:rsidR="00470699" w:rsidRPr="005D407A" w:rsidRDefault="00470699" w:rsidP="00F60609">
            <w:pPr>
              <w:widowControl w:val="0"/>
              <w:spacing w:after="0" w:line="240" w:lineRule="auto"/>
              <w:ind w:left="142"/>
              <w:contextualSpacing/>
              <w:jc w:val="center"/>
              <w:rPr>
                <w:rFonts w:ascii="Times New Roman" w:hAnsi="Times New Roman"/>
                <w:sz w:val="24"/>
                <w:szCs w:val="24"/>
              </w:rPr>
            </w:pPr>
            <w:r w:rsidRPr="005D407A">
              <w:rPr>
                <w:rFonts w:ascii="Times New Roman" w:hAnsi="Times New Roman"/>
                <w:sz w:val="24"/>
                <w:szCs w:val="24"/>
              </w:rPr>
              <w:t>Индикатор достижения компетенции</w:t>
            </w:r>
          </w:p>
          <w:p w:rsidR="00470699" w:rsidRPr="005D407A" w:rsidRDefault="00470699" w:rsidP="00F60609">
            <w:pPr>
              <w:widowControl w:val="0"/>
              <w:spacing w:after="0" w:line="240" w:lineRule="auto"/>
              <w:ind w:left="142"/>
              <w:contextualSpacing/>
              <w:jc w:val="center"/>
              <w:rPr>
                <w:rFonts w:ascii="Times New Roman" w:hAnsi="Times New Roman"/>
                <w:sz w:val="24"/>
                <w:szCs w:val="24"/>
              </w:rPr>
            </w:pPr>
          </w:p>
        </w:tc>
        <w:tc>
          <w:tcPr>
            <w:tcW w:w="2980" w:type="dxa"/>
            <w:tcBorders>
              <w:top w:val="single" w:sz="4" w:space="0" w:color="000000"/>
              <w:left w:val="single" w:sz="4" w:space="0" w:color="000000"/>
              <w:bottom w:val="single" w:sz="8" w:space="0" w:color="000000"/>
              <w:right w:val="single" w:sz="4" w:space="0" w:color="000000"/>
            </w:tcBorders>
          </w:tcPr>
          <w:p w:rsidR="00470699" w:rsidRPr="005D407A" w:rsidRDefault="00470699" w:rsidP="00F60609">
            <w:pPr>
              <w:widowControl w:val="0"/>
              <w:spacing w:after="0" w:line="240" w:lineRule="auto"/>
              <w:ind w:left="142"/>
              <w:contextualSpacing/>
              <w:jc w:val="center"/>
              <w:rPr>
                <w:rFonts w:ascii="Times New Roman" w:hAnsi="Times New Roman"/>
                <w:sz w:val="24"/>
                <w:szCs w:val="24"/>
              </w:rPr>
            </w:pPr>
            <w:r w:rsidRPr="005D407A">
              <w:rPr>
                <w:rFonts w:ascii="Times New Roman" w:hAnsi="Times New Roman"/>
                <w:sz w:val="24"/>
                <w:szCs w:val="24"/>
              </w:rPr>
              <w:t xml:space="preserve">В результате освоения дисциплины </w:t>
            </w:r>
            <w:proofErr w:type="gramStart"/>
            <w:r w:rsidRPr="005D407A">
              <w:rPr>
                <w:rFonts w:ascii="Times New Roman" w:hAnsi="Times New Roman"/>
                <w:sz w:val="24"/>
                <w:szCs w:val="24"/>
              </w:rPr>
              <w:t>обучающийся</w:t>
            </w:r>
            <w:proofErr w:type="gramEnd"/>
            <w:r w:rsidRPr="005D407A">
              <w:rPr>
                <w:rFonts w:ascii="Times New Roman" w:hAnsi="Times New Roman"/>
                <w:sz w:val="24"/>
                <w:szCs w:val="24"/>
              </w:rPr>
              <w:t xml:space="preserve"> </w:t>
            </w:r>
            <w:r w:rsidRPr="005D407A">
              <w:rPr>
                <w:rFonts w:ascii="Times New Roman" w:hAnsi="Times New Roman"/>
                <w:b/>
                <w:bCs/>
                <w:sz w:val="24"/>
                <w:szCs w:val="24"/>
              </w:rPr>
              <w:t>должен</w:t>
            </w:r>
            <w:r w:rsidRPr="005D407A">
              <w:rPr>
                <w:rFonts w:ascii="Times New Roman" w:hAnsi="Times New Roman"/>
                <w:sz w:val="24"/>
                <w:szCs w:val="24"/>
              </w:rPr>
              <w:t>:</w:t>
            </w:r>
          </w:p>
        </w:tc>
        <w:tc>
          <w:tcPr>
            <w:tcW w:w="40" w:type="dxa"/>
            <w:tcBorders>
              <w:left w:val="single" w:sz="4" w:space="0" w:color="000000"/>
            </w:tcBorders>
          </w:tcPr>
          <w:p w:rsidR="00470699" w:rsidRPr="005D407A" w:rsidRDefault="00470699" w:rsidP="00F60609">
            <w:pPr>
              <w:widowControl w:val="0"/>
              <w:spacing w:after="0" w:line="240" w:lineRule="auto"/>
              <w:ind w:firstLine="426"/>
              <w:contextualSpacing/>
              <w:rPr>
                <w:rFonts w:ascii="Times New Roman" w:hAnsi="Times New Roman"/>
                <w:sz w:val="24"/>
                <w:szCs w:val="24"/>
              </w:rPr>
            </w:pPr>
          </w:p>
        </w:tc>
      </w:tr>
      <w:tr w:rsidR="00470699" w:rsidRPr="005D407A" w:rsidTr="00F60609">
        <w:trPr>
          <w:trHeight w:val="306"/>
        </w:trPr>
        <w:tc>
          <w:tcPr>
            <w:tcW w:w="1272" w:type="dxa"/>
            <w:tcBorders>
              <w:left w:val="single" w:sz="8" w:space="0" w:color="000000"/>
              <w:bottom w:val="single" w:sz="8" w:space="0" w:color="000000"/>
              <w:right w:val="single" w:sz="8" w:space="0" w:color="000000"/>
            </w:tcBorders>
          </w:tcPr>
          <w:p w:rsidR="00470699" w:rsidRPr="005D407A" w:rsidRDefault="00470699" w:rsidP="00F60609">
            <w:pPr>
              <w:rPr>
                <w:rFonts w:ascii="Times New Roman" w:hAnsi="Times New Roman"/>
                <w:b/>
                <w:sz w:val="24"/>
                <w:szCs w:val="24"/>
              </w:rPr>
            </w:pPr>
            <w:r w:rsidRPr="005D407A">
              <w:rPr>
                <w:rFonts w:ascii="Times New Roman" w:hAnsi="Times New Roman"/>
                <w:b/>
                <w:sz w:val="24"/>
                <w:szCs w:val="24"/>
              </w:rPr>
              <w:t>УК-9.</w:t>
            </w:r>
          </w:p>
        </w:tc>
        <w:tc>
          <w:tcPr>
            <w:tcW w:w="2271" w:type="dxa"/>
            <w:tcBorders>
              <w:bottom w:val="single" w:sz="8" w:space="0" w:color="000000"/>
              <w:right w:val="single" w:sz="8" w:space="0" w:color="000000"/>
            </w:tcBorders>
          </w:tcPr>
          <w:p w:rsidR="00470699" w:rsidRPr="005D407A" w:rsidRDefault="00470699" w:rsidP="00F60609">
            <w:pPr>
              <w:tabs>
                <w:tab w:val="left" w:pos="2411"/>
              </w:tabs>
              <w:ind w:left="142"/>
              <w:contextualSpacing/>
              <w:rPr>
                <w:rFonts w:ascii="Times New Roman" w:hAnsi="Times New Roman"/>
                <w:bCs/>
                <w:i/>
                <w:iCs/>
                <w:sz w:val="24"/>
                <w:szCs w:val="24"/>
              </w:rPr>
            </w:pPr>
            <w:proofErr w:type="gramStart"/>
            <w:r w:rsidRPr="005D407A">
              <w:rPr>
                <w:rFonts w:ascii="Times New Roman" w:hAnsi="Times New Roman"/>
                <w:sz w:val="24"/>
                <w:szCs w:val="24"/>
              </w:rPr>
              <w:t>Способен</w:t>
            </w:r>
            <w:proofErr w:type="gramEnd"/>
            <w:r w:rsidRPr="005D407A">
              <w:rPr>
                <w:rFonts w:ascii="Times New Roman" w:hAnsi="Times New Roman"/>
                <w:sz w:val="24"/>
                <w:szCs w:val="24"/>
              </w:rPr>
              <w:t xml:space="preserve"> принимать обоснованные экономические решения в различных областях жизнедеятельности</w:t>
            </w:r>
          </w:p>
        </w:tc>
        <w:tc>
          <w:tcPr>
            <w:tcW w:w="3390" w:type="dxa"/>
            <w:tcBorders>
              <w:bottom w:val="single" w:sz="4" w:space="0" w:color="auto"/>
              <w:right w:val="single" w:sz="8" w:space="0" w:color="000000"/>
            </w:tcBorders>
          </w:tcPr>
          <w:p w:rsidR="00470699" w:rsidRPr="005D407A" w:rsidRDefault="00470699" w:rsidP="00F60609">
            <w:pPr>
              <w:ind w:left="142" w:right="142"/>
              <w:contextualSpacing/>
              <w:rPr>
                <w:rFonts w:ascii="Times New Roman" w:hAnsi="Times New Roman"/>
                <w:sz w:val="24"/>
                <w:szCs w:val="24"/>
              </w:rPr>
            </w:pPr>
            <w:r w:rsidRPr="005D407A">
              <w:rPr>
                <w:rFonts w:ascii="Times New Roman" w:hAnsi="Times New Roman"/>
                <w:sz w:val="24"/>
                <w:szCs w:val="24"/>
              </w:rPr>
              <w:t>УК-9.1. Понимает базовые принципы функционирования макроэкономики и экономического развития, цели и виды участия государства в экономике</w:t>
            </w:r>
          </w:p>
          <w:p w:rsidR="00470699" w:rsidRPr="005D407A" w:rsidRDefault="00470699" w:rsidP="00F60609">
            <w:pPr>
              <w:ind w:left="142" w:right="142"/>
              <w:contextualSpacing/>
              <w:rPr>
                <w:rFonts w:ascii="Times New Roman" w:hAnsi="Times New Roman"/>
                <w:sz w:val="24"/>
                <w:szCs w:val="24"/>
              </w:rPr>
            </w:pPr>
            <w:r w:rsidRPr="005D407A">
              <w:rPr>
                <w:rFonts w:ascii="Times New Roman" w:hAnsi="Times New Roman"/>
                <w:sz w:val="24"/>
                <w:szCs w:val="24"/>
              </w:rPr>
              <w:t>УК-9.2. Представляет основные закономерности функционирования микроэкономики и факторы, обеспечивающие рациональное использование ресурсов и достижение эффективных результатов деятельности</w:t>
            </w:r>
          </w:p>
          <w:p w:rsidR="00470699" w:rsidRPr="005D407A" w:rsidRDefault="00470699" w:rsidP="00F60609">
            <w:pPr>
              <w:ind w:left="142" w:right="142"/>
              <w:contextualSpacing/>
              <w:rPr>
                <w:rFonts w:ascii="Times New Roman" w:hAnsi="Times New Roman"/>
                <w:sz w:val="24"/>
                <w:szCs w:val="24"/>
              </w:rPr>
            </w:pPr>
            <w:r w:rsidRPr="005D407A">
              <w:rPr>
                <w:rFonts w:ascii="Times New Roman" w:hAnsi="Times New Roman"/>
                <w:sz w:val="24"/>
                <w:szCs w:val="24"/>
              </w:rPr>
              <w:t>УК-9.3. Применяет методы экономического и финансового планирования для достижения личных финансовых целей, использует адекватные поставленным целям финансовые инструменты управления личным бюджетом, оптимизирует собственные финансовые риски</w:t>
            </w:r>
          </w:p>
        </w:tc>
        <w:tc>
          <w:tcPr>
            <w:tcW w:w="2980" w:type="dxa"/>
            <w:tcBorders>
              <w:left w:val="single" w:sz="8" w:space="0" w:color="000000"/>
              <w:bottom w:val="single" w:sz="4" w:space="0" w:color="auto"/>
              <w:right w:val="single" w:sz="8" w:space="0" w:color="000000"/>
            </w:tcBorders>
          </w:tcPr>
          <w:p w:rsidR="00470699" w:rsidRPr="005D407A" w:rsidRDefault="00470699" w:rsidP="00F60609">
            <w:pPr>
              <w:shd w:val="clear" w:color="auto" w:fill="FFFFFF"/>
              <w:rPr>
                <w:rFonts w:ascii="Times New Roman" w:hAnsi="Times New Roman"/>
                <w:color w:val="1A1A1A"/>
                <w:sz w:val="24"/>
                <w:szCs w:val="24"/>
              </w:rPr>
            </w:pPr>
            <w:r w:rsidRPr="005D407A">
              <w:rPr>
                <w:rFonts w:ascii="Times New Roman" w:hAnsi="Times New Roman"/>
                <w:b/>
                <w:color w:val="1A1A1A"/>
                <w:sz w:val="24"/>
                <w:szCs w:val="24"/>
              </w:rPr>
              <w:t xml:space="preserve">Знать: </w:t>
            </w:r>
            <w:r w:rsidRPr="005D407A">
              <w:rPr>
                <w:rFonts w:ascii="Times New Roman" w:hAnsi="Times New Roman"/>
                <w:color w:val="1A1A1A"/>
                <w:sz w:val="24"/>
                <w:szCs w:val="24"/>
              </w:rPr>
              <w:t>основные экономические категории и механизмы функционирования современной экономики;</w:t>
            </w:r>
          </w:p>
          <w:p w:rsidR="00470699" w:rsidRPr="005D407A" w:rsidRDefault="00470699" w:rsidP="00F60609">
            <w:pPr>
              <w:shd w:val="clear" w:color="auto" w:fill="FFFFFF"/>
              <w:rPr>
                <w:rFonts w:ascii="Times New Roman" w:hAnsi="Times New Roman"/>
                <w:color w:val="1A1A1A"/>
                <w:sz w:val="24"/>
                <w:szCs w:val="24"/>
              </w:rPr>
            </w:pPr>
            <w:r w:rsidRPr="005D407A">
              <w:rPr>
                <w:rFonts w:ascii="Times New Roman" w:hAnsi="Times New Roman"/>
                <w:b/>
                <w:color w:val="1A1A1A"/>
                <w:sz w:val="24"/>
                <w:szCs w:val="24"/>
              </w:rPr>
              <w:t xml:space="preserve">Уметь: </w:t>
            </w:r>
            <w:r w:rsidRPr="005D407A">
              <w:rPr>
                <w:rFonts w:ascii="Times New Roman" w:hAnsi="Times New Roman"/>
                <w:color w:val="1A1A1A"/>
                <w:sz w:val="24"/>
                <w:szCs w:val="24"/>
              </w:rPr>
              <w:t>применять экономические категории и закономерности для оценки социально-экономических явлений;</w:t>
            </w:r>
          </w:p>
          <w:p w:rsidR="00470699" w:rsidRPr="005D407A" w:rsidRDefault="00470699" w:rsidP="00F60609">
            <w:pPr>
              <w:shd w:val="clear" w:color="auto" w:fill="FFFFFF"/>
              <w:rPr>
                <w:rFonts w:ascii="Times New Roman" w:hAnsi="Times New Roman"/>
                <w:sz w:val="24"/>
                <w:szCs w:val="24"/>
              </w:rPr>
            </w:pPr>
            <w:r w:rsidRPr="005D407A">
              <w:rPr>
                <w:rFonts w:ascii="Times New Roman" w:hAnsi="Times New Roman"/>
                <w:b/>
                <w:color w:val="1A1A1A"/>
                <w:sz w:val="24"/>
                <w:szCs w:val="24"/>
              </w:rPr>
              <w:t xml:space="preserve">Владеть: </w:t>
            </w:r>
            <w:r w:rsidRPr="005D407A">
              <w:rPr>
                <w:rFonts w:ascii="Times New Roman" w:hAnsi="Times New Roman"/>
                <w:color w:val="1A1A1A"/>
                <w:sz w:val="24"/>
                <w:szCs w:val="24"/>
              </w:rPr>
              <w:t>навыками установления причинно-следственных связей между экономическими явлениями и процессами;</w:t>
            </w:r>
          </w:p>
        </w:tc>
        <w:tc>
          <w:tcPr>
            <w:tcW w:w="40" w:type="dxa"/>
          </w:tcPr>
          <w:p w:rsidR="00470699" w:rsidRPr="005D407A" w:rsidRDefault="00470699" w:rsidP="00F60609">
            <w:pPr>
              <w:widowControl w:val="0"/>
              <w:spacing w:after="0" w:line="240" w:lineRule="auto"/>
              <w:ind w:firstLine="426"/>
              <w:contextualSpacing/>
              <w:rPr>
                <w:rFonts w:ascii="Times New Roman" w:hAnsi="Times New Roman"/>
                <w:sz w:val="24"/>
                <w:szCs w:val="24"/>
              </w:rPr>
            </w:pPr>
          </w:p>
        </w:tc>
      </w:tr>
      <w:tr w:rsidR="00470699" w:rsidRPr="005D407A" w:rsidTr="00F60609">
        <w:trPr>
          <w:trHeight w:val="306"/>
        </w:trPr>
        <w:tc>
          <w:tcPr>
            <w:tcW w:w="1272" w:type="dxa"/>
            <w:tcBorders>
              <w:left w:val="single" w:sz="8" w:space="0" w:color="000000"/>
              <w:bottom w:val="single" w:sz="8" w:space="0" w:color="000000"/>
              <w:right w:val="single" w:sz="8" w:space="0" w:color="000000"/>
            </w:tcBorders>
          </w:tcPr>
          <w:p w:rsidR="00470699" w:rsidRPr="005D407A" w:rsidRDefault="00470699" w:rsidP="00F60609">
            <w:pPr>
              <w:rPr>
                <w:rFonts w:ascii="Times New Roman" w:hAnsi="Times New Roman"/>
                <w:b/>
                <w:sz w:val="24"/>
                <w:szCs w:val="24"/>
              </w:rPr>
            </w:pPr>
            <w:r w:rsidRPr="005D407A">
              <w:rPr>
                <w:rStyle w:val="fontstyle01"/>
                <w:b/>
              </w:rPr>
              <w:t>ПК-2.</w:t>
            </w:r>
          </w:p>
        </w:tc>
        <w:tc>
          <w:tcPr>
            <w:tcW w:w="2271" w:type="dxa"/>
            <w:tcBorders>
              <w:bottom w:val="single" w:sz="8" w:space="0" w:color="000000"/>
              <w:right w:val="single" w:sz="8" w:space="0" w:color="000000"/>
            </w:tcBorders>
          </w:tcPr>
          <w:p w:rsidR="00470699" w:rsidRPr="005D407A" w:rsidRDefault="00470699" w:rsidP="00F60609">
            <w:pPr>
              <w:contextualSpacing/>
              <w:rPr>
                <w:rFonts w:ascii="Times New Roman" w:hAnsi="Times New Roman"/>
                <w:sz w:val="24"/>
                <w:szCs w:val="24"/>
              </w:rPr>
            </w:pPr>
            <w:proofErr w:type="gramStart"/>
            <w:r w:rsidRPr="005D407A">
              <w:rPr>
                <w:rStyle w:val="fontstyle01"/>
              </w:rPr>
              <w:t>Способен</w:t>
            </w:r>
            <w:proofErr w:type="gramEnd"/>
            <w:r w:rsidRPr="005D407A">
              <w:rPr>
                <w:rStyle w:val="fontstyle01"/>
              </w:rPr>
              <w:t xml:space="preserve"> определять и анализировать режимы работы систем электроснабжения объектов. </w:t>
            </w:r>
          </w:p>
        </w:tc>
        <w:tc>
          <w:tcPr>
            <w:tcW w:w="3390" w:type="dxa"/>
            <w:tcBorders>
              <w:bottom w:val="single" w:sz="4" w:space="0" w:color="auto"/>
              <w:right w:val="single" w:sz="8" w:space="0" w:color="000000"/>
            </w:tcBorders>
          </w:tcPr>
          <w:p w:rsidR="00470699" w:rsidRPr="005D407A" w:rsidRDefault="00470699" w:rsidP="00F60609">
            <w:pPr>
              <w:contextualSpacing/>
              <w:rPr>
                <w:rFonts w:ascii="Times New Roman" w:hAnsi="Times New Roman"/>
                <w:color w:val="000000"/>
                <w:sz w:val="24"/>
                <w:szCs w:val="24"/>
              </w:rPr>
            </w:pPr>
            <w:r w:rsidRPr="005D407A">
              <w:rPr>
                <w:rStyle w:val="fontstyle01"/>
              </w:rPr>
              <w:t>ПК-2.1. Рассчитывает и анализирует параметры электрооборудования системы электроснабжения объекта;</w:t>
            </w:r>
          </w:p>
          <w:p w:rsidR="00470699" w:rsidRPr="005D407A" w:rsidRDefault="00470699" w:rsidP="00F60609">
            <w:pPr>
              <w:contextualSpacing/>
              <w:rPr>
                <w:rStyle w:val="fontstyle01"/>
              </w:rPr>
            </w:pPr>
            <w:r w:rsidRPr="005D407A">
              <w:rPr>
                <w:rFonts w:ascii="Times New Roman" w:hAnsi="Times New Roman"/>
                <w:color w:val="000000"/>
                <w:sz w:val="24"/>
                <w:szCs w:val="24"/>
              </w:rPr>
              <w:t>ПК</w:t>
            </w:r>
            <w:r w:rsidRPr="005D407A">
              <w:rPr>
                <w:rStyle w:val="fontstyle01"/>
              </w:rPr>
              <w:t>-2.2. Рассчитывает и анализирует режимы работы системы электроснабжения объекта.</w:t>
            </w:r>
          </w:p>
          <w:p w:rsidR="00470699" w:rsidRPr="005D407A" w:rsidRDefault="00470699" w:rsidP="00F60609">
            <w:pPr>
              <w:contextualSpacing/>
              <w:rPr>
                <w:rFonts w:ascii="Times New Roman" w:hAnsi="Times New Roman"/>
                <w:sz w:val="24"/>
                <w:szCs w:val="24"/>
              </w:rPr>
            </w:pPr>
          </w:p>
        </w:tc>
        <w:tc>
          <w:tcPr>
            <w:tcW w:w="2980" w:type="dxa"/>
            <w:tcBorders>
              <w:left w:val="single" w:sz="8" w:space="0" w:color="000000"/>
              <w:bottom w:val="single" w:sz="4" w:space="0" w:color="auto"/>
              <w:right w:val="single" w:sz="8" w:space="0" w:color="000000"/>
            </w:tcBorders>
          </w:tcPr>
          <w:p w:rsidR="00470699" w:rsidRPr="005D407A" w:rsidRDefault="00470699" w:rsidP="00F60609">
            <w:pPr>
              <w:shd w:val="clear" w:color="auto" w:fill="FFFFFF"/>
              <w:rPr>
                <w:rFonts w:ascii="Times New Roman" w:hAnsi="Times New Roman"/>
                <w:color w:val="1A1A1A"/>
                <w:sz w:val="24"/>
                <w:szCs w:val="24"/>
              </w:rPr>
            </w:pPr>
            <w:r w:rsidRPr="005D407A">
              <w:rPr>
                <w:rFonts w:ascii="Times New Roman" w:hAnsi="Times New Roman"/>
                <w:b/>
                <w:color w:val="1A1A1A"/>
                <w:sz w:val="24"/>
                <w:szCs w:val="24"/>
              </w:rPr>
              <w:t xml:space="preserve">Знать: </w:t>
            </w:r>
            <w:r w:rsidRPr="005D407A">
              <w:rPr>
                <w:rFonts w:ascii="Times New Roman" w:hAnsi="Times New Roman"/>
                <w:color w:val="1A1A1A"/>
                <w:sz w:val="24"/>
                <w:szCs w:val="24"/>
              </w:rPr>
              <w:t>основные принципы действия установок, работающих на базе возобновляемых источников энергии;</w:t>
            </w:r>
          </w:p>
          <w:p w:rsidR="00470699" w:rsidRPr="005D407A" w:rsidRDefault="00470699" w:rsidP="00F60609">
            <w:pPr>
              <w:shd w:val="clear" w:color="auto" w:fill="FFFFFF"/>
              <w:rPr>
                <w:rFonts w:ascii="Times New Roman" w:hAnsi="Times New Roman"/>
                <w:color w:val="1A1A1A"/>
                <w:sz w:val="24"/>
                <w:szCs w:val="24"/>
              </w:rPr>
            </w:pPr>
            <w:r w:rsidRPr="005D407A">
              <w:rPr>
                <w:rFonts w:ascii="Times New Roman" w:hAnsi="Times New Roman"/>
                <w:b/>
                <w:color w:val="1A1A1A"/>
                <w:sz w:val="24"/>
                <w:szCs w:val="24"/>
              </w:rPr>
              <w:t xml:space="preserve">Уметь: </w:t>
            </w:r>
            <w:r w:rsidRPr="005D407A">
              <w:rPr>
                <w:rFonts w:ascii="Times New Roman" w:hAnsi="Times New Roman"/>
                <w:color w:val="1A1A1A"/>
                <w:sz w:val="24"/>
                <w:szCs w:val="24"/>
              </w:rPr>
              <w:t xml:space="preserve">оценивать энергетическую, экономическую и экологическую </w:t>
            </w:r>
            <w:r w:rsidRPr="005D407A">
              <w:rPr>
                <w:rFonts w:ascii="Times New Roman" w:hAnsi="Times New Roman"/>
                <w:color w:val="1A1A1A"/>
                <w:sz w:val="24"/>
                <w:szCs w:val="24"/>
              </w:rPr>
              <w:lastRenderedPageBreak/>
              <w:t>целесообразность использования установок на базе возобновляемых источников энергии;</w:t>
            </w:r>
          </w:p>
          <w:p w:rsidR="00470699" w:rsidRPr="005D407A" w:rsidRDefault="00470699" w:rsidP="00F60609">
            <w:pPr>
              <w:shd w:val="clear" w:color="auto" w:fill="FFFFFF"/>
              <w:rPr>
                <w:rFonts w:ascii="Times New Roman" w:hAnsi="Times New Roman"/>
                <w:sz w:val="24"/>
                <w:szCs w:val="24"/>
              </w:rPr>
            </w:pPr>
            <w:r w:rsidRPr="005D407A">
              <w:rPr>
                <w:rFonts w:ascii="Times New Roman" w:hAnsi="Times New Roman"/>
                <w:b/>
                <w:color w:val="1A1A1A"/>
                <w:sz w:val="24"/>
                <w:szCs w:val="24"/>
              </w:rPr>
              <w:t xml:space="preserve">Владеть: </w:t>
            </w:r>
            <w:r w:rsidRPr="005D407A">
              <w:rPr>
                <w:rFonts w:ascii="Times New Roman" w:hAnsi="Times New Roman"/>
                <w:color w:val="1A1A1A"/>
                <w:sz w:val="24"/>
                <w:szCs w:val="24"/>
              </w:rPr>
              <w:t xml:space="preserve">информацией о технико-экономических параметрах установок на базе возобновляемых источников энергии; </w:t>
            </w:r>
          </w:p>
        </w:tc>
        <w:tc>
          <w:tcPr>
            <w:tcW w:w="40" w:type="dxa"/>
          </w:tcPr>
          <w:p w:rsidR="00470699" w:rsidRPr="005D407A" w:rsidRDefault="00470699" w:rsidP="00F60609">
            <w:pPr>
              <w:widowControl w:val="0"/>
              <w:spacing w:after="0" w:line="240" w:lineRule="auto"/>
              <w:ind w:firstLine="426"/>
              <w:contextualSpacing/>
              <w:rPr>
                <w:rFonts w:ascii="Times New Roman" w:hAnsi="Times New Roman"/>
                <w:sz w:val="24"/>
                <w:szCs w:val="24"/>
              </w:rPr>
            </w:pPr>
          </w:p>
        </w:tc>
      </w:tr>
    </w:tbl>
    <w:p w:rsidR="00470699" w:rsidRDefault="00470699" w:rsidP="00470699">
      <w:pPr>
        <w:tabs>
          <w:tab w:val="left" w:pos="709"/>
        </w:tabs>
        <w:spacing w:after="0" w:line="240" w:lineRule="auto"/>
        <w:ind w:left="426"/>
        <w:contextualSpacing/>
        <w:jc w:val="both"/>
        <w:rPr>
          <w:rFonts w:ascii="Times New Roman" w:hAnsi="Times New Roman"/>
          <w:sz w:val="24"/>
          <w:szCs w:val="24"/>
        </w:rPr>
      </w:pPr>
    </w:p>
    <w:p w:rsidR="00470699" w:rsidRPr="002011B7" w:rsidRDefault="00470699" w:rsidP="00470699">
      <w:pPr>
        <w:tabs>
          <w:tab w:val="left" w:pos="709"/>
        </w:tabs>
        <w:spacing w:after="0" w:line="240" w:lineRule="auto"/>
        <w:ind w:left="426"/>
        <w:contextualSpacing/>
        <w:jc w:val="both"/>
        <w:rPr>
          <w:rFonts w:ascii="Times New Roman" w:hAnsi="Times New Roman"/>
          <w:sz w:val="24"/>
          <w:szCs w:val="24"/>
        </w:rPr>
      </w:pPr>
    </w:p>
    <w:p w:rsidR="00470699" w:rsidRDefault="00470699" w:rsidP="00470699">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r>
        <w:rPr>
          <w:rFonts w:ascii="Times New Roman" w:hAnsi="Times New Roman"/>
          <w:b/>
          <w:sz w:val="24"/>
          <w:szCs w:val="24"/>
        </w:rPr>
        <w:t xml:space="preserve">«Производство, тарифы  </w:t>
      </w:r>
      <w:proofErr w:type="spellStart"/>
      <w:r>
        <w:rPr>
          <w:rFonts w:ascii="Times New Roman" w:hAnsi="Times New Roman"/>
          <w:b/>
          <w:sz w:val="24"/>
          <w:szCs w:val="24"/>
        </w:rPr>
        <w:t>энергоаудит</w:t>
      </w:r>
      <w:proofErr w:type="spellEnd"/>
      <w:r>
        <w:rPr>
          <w:rFonts w:ascii="Times New Roman" w:hAnsi="Times New Roman"/>
          <w:b/>
          <w:sz w:val="24"/>
          <w:szCs w:val="24"/>
        </w:rPr>
        <w:t xml:space="preserve"> и качество электроэнергии»</w:t>
      </w:r>
    </w:p>
    <w:p w:rsidR="00470699" w:rsidRDefault="00470699" w:rsidP="00470699">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c"/>
        <w:tblW w:w="0" w:type="auto"/>
        <w:tblInd w:w="-572" w:type="dxa"/>
        <w:tblLayout w:type="fixed"/>
        <w:tblLook w:val="04A0"/>
      </w:tblPr>
      <w:tblGrid>
        <w:gridCol w:w="928"/>
        <w:gridCol w:w="645"/>
        <w:gridCol w:w="979"/>
        <w:gridCol w:w="775"/>
        <w:gridCol w:w="900"/>
        <w:gridCol w:w="876"/>
        <w:gridCol w:w="545"/>
        <w:gridCol w:w="929"/>
        <w:gridCol w:w="653"/>
        <w:gridCol w:w="909"/>
      </w:tblGrid>
      <w:tr w:rsidR="00470699" w:rsidTr="00F60609">
        <w:tc>
          <w:tcPr>
            <w:tcW w:w="8139" w:type="dxa"/>
            <w:gridSpan w:val="10"/>
          </w:tcPr>
          <w:p w:rsidR="00470699" w:rsidRDefault="00470699" w:rsidP="00F60609">
            <w:pPr>
              <w:jc w:val="center"/>
            </w:pPr>
            <w:r>
              <w:t>Семестр -6</w:t>
            </w:r>
          </w:p>
        </w:tc>
      </w:tr>
      <w:tr w:rsidR="00470699" w:rsidRPr="007F1034" w:rsidTr="00F60609">
        <w:trPr>
          <w:trHeight w:val="1312"/>
        </w:trPr>
        <w:tc>
          <w:tcPr>
            <w:tcW w:w="928" w:type="dxa"/>
          </w:tcPr>
          <w:p w:rsidR="00470699" w:rsidRPr="007F1034" w:rsidRDefault="00470699" w:rsidP="00F60609">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470699" w:rsidRPr="007F1034" w:rsidRDefault="00470699" w:rsidP="00F60609">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470699" w:rsidRPr="007F1034" w:rsidRDefault="00470699" w:rsidP="00F60609">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470699" w:rsidRPr="007F1034" w:rsidRDefault="00470699" w:rsidP="00F60609">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470699" w:rsidRPr="007F1034" w:rsidRDefault="00470699" w:rsidP="00F60609">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470699" w:rsidRPr="007F1034" w:rsidRDefault="00470699" w:rsidP="00F60609">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470699" w:rsidRPr="007F1034" w:rsidRDefault="00470699" w:rsidP="00F60609">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470699" w:rsidRPr="007F1034" w:rsidRDefault="00470699" w:rsidP="00F60609">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470699" w:rsidRPr="007F1034" w:rsidRDefault="00470699" w:rsidP="00F60609">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470699" w:rsidRPr="007F1034" w:rsidRDefault="00470699" w:rsidP="00F60609">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470699" w:rsidTr="00F60609">
        <w:trPr>
          <w:trHeight w:val="1164"/>
        </w:trPr>
        <w:tc>
          <w:tcPr>
            <w:tcW w:w="928" w:type="dxa"/>
            <w:vAlign w:val="center"/>
          </w:tcPr>
          <w:p w:rsidR="00470699" w:rsidRDefault="00470699" w:rsidP="00F60609">
            <w:pPr>
              <w:spacing w:after="0" w:line="240" w:lineRule="auto"/>
              <w:jc w:val="center"/>
              <w:rPr>
                <w:rFonts w:ascii="Arial" w:hAnsi="Arial" w:cs="Arial"/>
                <w:color w:val="000000"/>
                <w:sz w:val="16"/>
                <w:szCs w:val="16"/>
              </w:rPr>
            </w:pPr>
            <w:proofErr w:type="gramStart"/>
            <w:r>
              <w:rPr>
                <w:rFonts w:ascii="Arial" w:hAnsi="Arial" w:cs="Arial"/>
                <w:color w:val="000000"/>
                <w:sz w:val="16"/>
                <w:szCs w:val="16"/>
              </w:rPr>
              <w:t>Эк</w:t>
            </w:r>
            <w:proofErr w:type="gramEnd"/>
          </w:p>
        </w:tc>
        <w:tc>
          <w:tcPr>
            <w:tcW w:w="645" w:type="dxa"/>
            <w:vAlign w:val="center"/>
          </w:tcPr>
          <w:p w:rsidR="00470699" w:rsidRDefault="00470699" w:rsidP="00F60609">
            <w:pPr>
              <w:jc w:val="center"/>
              <w:rPr>
                <w:rFonts w:ascii="Arial" w:hAnsi="Arial" w:cs="Arial"/>
                <w:b/>
                <w:bCs/>
                <w:color w:val="000000"/>
                <w:sz w:val="20"/>
                <w:szCs w:val="20"/>
              </w:rPr>
            </w:pPr>
            <w:r>
              <w:rPr>
                <w:rFonts w:ascii="Arial" w:hAnsi="Arial" w:cs="Arial"/>
                <w:b/>
                <w:bCs/>
                <w:color w:val="000000"/>
                <w:sz w:val="20"/>
                <w:szCs w:val="20"/>
              </w:rPr>
              <w:t>144</w:t>
            </w:r>
          </w:p>
        </w:tc>
        <w:tc>
          <w:tcPr>
            <w:tcW w:w="979" w:type="dxa"/>
            <w:vAlign w:val="center"/>
          </w:tcPr>
          <w:p w:rsidR="00470699" w:rsidRDefault="00470699" w:rsidP="00F60609">
            <w:pPr>
              <w:jc w:val="center"/>
              <w:rPr>
                <w:rFonts w:ascii="Arial" w:hAnsi="Arial" w:cs="Arial"/>
                <w:color w:val="000000"/>
                <w:sz w:val="20"/>
                <w:szCs w:val="20"/>
              </w:rPr>
            </w:pPr>
            <w:r>
              <w:rPr>
                <w:rFonts w:ascii="Arial" w:hAnsi="Arial" w:cs="Arial"/>
                <w:color w:val="000000"/>
                <w:sz w:val="20"/>
                <w:szCs w:val="20"/>
              </w:rPr>
              <w:t>42</w:t>
            </w:r>
          </w:p>
        </w:tc>
        <w:tc>
          <w:tcPr>
            <w:tcW w:w="775" w:type="dxa"/>
            <w:vAlign w:val="center"/>
          </w:tcPr>
          <w:p w:rsidR="00470699" w:rsidRDefault="00470699" w:rsidP="00F60609">
            <w:pPr>
              <w:jc w:val="center"/>
              <w:rPr>
                <w:rFonts w:ascii="Arial" w:hAnsi="Arial" w:cs="Arial"/>
                <w:color w:val="000000"/>
                <w:sz w:val="20"/>
                <w:szCs w:val="20"/>
              </w:rPr>
            </w:pPr>
            <w:r>
              <w:rPr>
                <w:rFonts w:ascii="Arial" w:hAnsi="Arial" w:cs="Arial"/>
                <w:color w:val="000000"/>
                <w:sz w:val="20"/>
                <w:szCs w:val="20"/>
              </w:rPr>
              <w:t>28</w:t>
            </w:r>
          </w:p>
        </w:tc>
        <w:tc>
          <w:tcPr>
            <w:tcW w:w="900" w:type="dxa"/>
            <w:vAlign w:val="center"/>
          </w:tcPr>
          <w:p w:rsidR="00470699" w:rsidRDefault="00470699" w:rsidP="00F60609">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470699" w:rsidRDefault="00470699" w:rsidP="00F60609">
            <w:pPr>
              <w:jc w:val="center"/>
              <w:rPr>
                <w:rFonts w:ascii="Arial" w:hAnsi="Arial" w:cs="Arial"/>
                <w:color w:val="000000"/>
                <w:sz w:val="20"/>
                <w:szCs w:val="20"/>
              </w:rPr>
            </w:pPr>
            <w:r>
              <w:rPr>
                <w:rFonts w:ascii="Arial" w:hAnsi="Arial" w:cs="Arial"/>
                <w:color w:val="000000"/>
                <w:sz w:val="20"/>
                <w:szCs w:val="20"/>
              </w:rPr>
              <w:t>14</w:t>
            </w:r>
          </w:p>
        </w:tc>
        <w:tc>
          <w:tcPr>
            <w:tcW w:w="545" w:type="dxa"/>
            <w:vAlign w:val="center"/>
          </w:tcPr>
          <w:p w:rsidR="00470699" w:rsidRDefault="00470699" w:rsidP="00F60609">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470699" w:rsidRDefault="00470699" w:rsidP="00F60609">
            <w:pPr>
              <w:jc w:val="center"/>
              <w:rPr>
                <w:rFonts w:ascii="Arial" w:hAnsi="Arial" w:cs="Arial"/>
                <w:color w:val="000000"/>
                <w:sz w:val="20"/>
                <w:szCs w:val="20"/>
              </w:rPr>
            </w:pPr>
            <w:r>
              <w:rPr>
                <w:rFonts w:ascii="Arial" w:hAnsi="Arial" w:cs="Arial"/>
                <w:color w:val="000000"/>
                <w:sz w:val="20"/>
                <w:szCs w:val="20"/>
              </w:rPr>
              <w:t>75</w:t>
            </w:r>
          </w:p>
        </w:tc>
        <w:tc>
          <w:tcPr>
            <w:tcW w:w="653" w:type="dxa"/>
            <w:vAlign w:val="center"/>
          </w:tcPr>
          <w:p w:rsidR="00470699" w:rsidRDefault="00470699" w:rsidP="00F60609">
            <w:pPr>
              <w:jc w:val="center"/>
              <w:rPr>
                <w:rFonts w:ascii="Arial" w:hAnsi="Arial" w:cs="Arial"/>
                <w:color w:val="000000"/>
                <w:sz w:val="20"/>
                <w:szCs w:val="20"/>
              </w:rPr>
            </w:pPr>
            <w:r>
              <w:rPr>
                <w:rFonts w:ascii="Arial" w:hAnsi="Arial" w:cs="Arial"/>
                <w:color w:val="000000"/>
                <w:sz w:val="20"/>
                <w:szCs w:val="20"/>
              </w:rPr>
              <w:t>27</w:t>
            </w:r>
          </w:p>
        </w:tc>
        <w:tc>
          <w:tcPr>
            <w:tcW w:w="909" w:type="dxa"/>
            <w:vAlign w:val="center"/>
          </w:tcPr>
          <w:p w:rsidR="00470699" w:rsidRDefault="00470699" w:rsidP="00F60609">
            <w:pPr>
              <w:jc w:val="center"/>
              <w:rPr>
                <w:rFonts w:ascii="Arial" w:hAnsi="Arial" w:cs="Arial"/>
                <w:color w:val="000000"/>
                <w:sz w:val="20"/>
                <w:szCs w:val="20"/>
              </w:rPr>
            </w:pPr>
            <w:r>
              <w:rPr>
                <w:rFonts w:ascii="Arial" w:hAnsi="Arial" w:cs="Arial"/>
                <w:color w:val="000000"/>
                <w:sz w:val="20"/>
                <w:szCs w:val="20"/>
              </w:rPr>
              <w:t>4</w:t>
            </w:r>
          </w:p>
        </w:tc>
      </w:tr>
    </w:tbl>
    <w:p w:rsidR="00470699" w:rsidRDefault="00470699" w:rsidP="00470699">
      <w:pPr>
        <w:spacing w:after="0" w:line="240" w:lineRule="auto"/>
        <w:ind w:firstLine="426"/>
        <w:contextualSpacing/>
        <w:jc w:val="center"/>
        <w:rPr>
          <w:rFonts w:ascii="Times New Roman" w:hAnsi="Times New Roman"/>
          <w:b/>
          <w:sz w:val="24"/>
          <w:szCs w:val="24"/>
        </w:rPr>
      </w:pPr>
    </w:p>
    <w:p w:rsidR="00470699" w:rsidRDefault="00470699" w:rsidP="00470699">
      <w:pPr>
        <w:spacing w:after="0" w:line="240" w:lineRule="auto"/>
        <w:ind w:firstLine="426"/>
        <w:contextualSpacing/>
        <w:jc w:val="center"/>
        <w:rPr>
          <w:rFonts w:ascii="Times New Roman" w:hAnsi="Times New Roman"/>
          <w:sz w:val="24"/>
          <w:szCs w:val="24"/>
        </w:rPr>
      </w:pPr>
    </w:p>
    <w:p w:rsidR="00470699" w:rsidRDefault="00470699" w:rsidP="00470699">
      <w:pPr>
        <w:spacing w:after="0" w:line="240" w:lineRule="auto"/>
        <w:ind w:firstLine="426"/>
        <w:contextualSpacing/>
        <w:jc w:val="center"/>
        <w:rPr>
          <w:rFonts w:ascii="Times New Roman" w:hAnsi="Times New Roman"/>
          <w:b/>
          <w:sz w:val="24"/>
          <w:szCs w:val="24"/>
        </w:rPr>
      </w:pPr>
    </w:p>
    <w:p w:rsidR="00470699" w:rsidRDefault="00470699" w:rsidP="00470699">
      <w:pPr>
        <w:spacing w:after="0" w:line="240" w:lineRule="auto"/>
        <w:ind w:firstLine="426"/>
        <w:contextualSpacing/>
        <w:jc w:val="center"/>
        <w:rPr>
          <w:rFonts w:ascii="Times New Roman" w:hAnsi="Times New Roman"/>
          <w:sz w:val="24"/>
          <w:szCs w:val="24"/>
        </w:rPr>
      </w:pPr>
    </w:p>
    <w:p w:rsidR="00470699" w:rsidRDefault="00470699" w:rsidP="00470699">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ОО</w:t>
      </w:r>
    </w:p>
    <w:p w:rsidR="00470699" w:rsidRDefault="00470699" w:rsidP="00470699">
      <w:pPr>
        <w:spacing w:after="0" w:line="240" w:lineRule="auto"/>
        <w:ind w:firstLine="426"/>
        <w:contextualSpacing/>
        <w:jc w:val="center"/>
        <w:rPr>
          <w:rFonts w:ascii="Times New Roman" w:hAnsi="Times New Roman"/>
          <w:b/>
          <w:sz w:val="24"/>
          <w:szCs w:val="24"/>
        </w:rPr>
      </w:pPr>
    </w:p>
    <w:tbl>
      <w:tblPr>
        <w:tblW w:w="10347" w:type="dxa"/>
        <w:tblInd w:w="-564" w:type="dxa"/>
        <w:tblLayout w:type="fixed"/>
        <w:tblCellMar>
          <w:left w:w="2" w:type="dxa"/>
          <w:right w:w="2" w:type="dxa"/>
        </w:tblCellMar>
        <w:tblLook w:val="04A0"/>
      </w:tblPr>
      <w:tblGrid>
        <w:gridCol w:w="425"/>
        <w:gridCol w:w="2835"/>
        <w:gridCol w:w="425"/>
        <w:gridCol w:w="424"/>
        <w:gridCol w:w="427"/>
        <w:gridCol w:w="425"/>
        <w:gridCol w:w="424"/>
        <w:gridCol w:w="284"/>
        <w:gridCol w:w="426"/>
        <w:gridCol w:w="426"/>
        <w:gridCol w:w="425"/>
        <w:gridCol w:w="424"/>
        <w:gridCol w:w="427"/>
        <w:gridCol w:w="424"/>
        <w:gridCol w:w="425"/>
        <w:gridCol w:w="427"/>
        <w:gridCol w:w="425"/>
        <w:gridCol w:w="423"/>
        <w:gridCol w:w="426"/>
      </w:tblGrid>
      <w:tr w:rsidR="00470699" w:rsidTr="00F60609">
        <w:trPr>
          <w:cantSplit/>
          <w:trHeight w:hRule="exact" w:val="833"/>
        </w:trPr>
        <w:tc>
          <w:tcPr>
            <w:tcW w:w="425"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835" w:type="dxa"/>
            <w:vMerge w:val="restart"/>
            <w:tcBorders>
              <w:top w:val="single" w:sz="2" w:space="0" w:color="000000"/>
              <w:left w:val="single" w:sz="2" w:space="0" w:color="000000"/>
              <w:bottom w:val="single" w:sz="2" w:space="0" w:color="000000"/>
              <w:right w:val="single" w:sz="2" w:space="0" w:color="000000"/>
            </w:tcBorders>
            <w:vAlign w:val="center"/>
          </w:tcPr>
          <w:p w:rsidR="00470699" w:rsidRDefault="00470699" w:rsidP="00F60609">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470699" w:rsidRDefault="00470699" w:rsidP="00F60609">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470699" w:rsidTr="00F60609">
        <w:trPr>
          <w:cantSplit/>
          <w:trHeight w:hRule="exact" w:val="590"/>
        </w:trPr>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3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spacing w:after="0" w:line="240" w:lineRule="auto"/>
              <w:ind w:left="108"/>
              <w:contextualSpacing/>
              <w:rPr>
                <w:rFonts w:ascii="Times New Roman" w:hAnsi="Times New Roman"/>
                <w:sz w:val="24"/>
                <w:szCs w:val="24"/>
              </w:rPr>
            </w:pPr>
          </w:p>
        </w:tc>
      </w:tr>
      <w:tr w:rsidR="00470699" w:rsidTr="00F60609">
        <w:trPr>
          <w:cantSplit/>
          <w:trHeight w:hRule="exact" w:val="2939"/>
        </w:trPr>
        <w:tc>
          <w:tcPr>
            <w:tcW w:w="425"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35"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Самостоятельная работа</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470699" w:rsidTr="00F60609">
        <w:trPr>
          <w:cantSplit/>
          <w:trHeight w:hRule="exact" w:val="447"/>
        </w:trPr>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9922" w:type="dxa"/>
            <w:gridSpan w:val="18"/>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bCs/>
                <w:color w:val="000000"/>
                <w:sz w:val="24"/>
                <w:szCs w:val="24"/>
              </w:rPr>
              <w:t xml:space="preserve"> Введение</w:t>
            </w:r>
            <w:proofErr w:type="gramStart"/>
            <w:r>
              <w:rPr>
                <w:rFonts w:ascii="Times New Roman" w:hAnsi="Times New Roman"/>
                <w:b/>
                <w:bCs/>
                <w:color w:val="000000"/>
                <w:sz w:val="24"/>
                <w:szCs w:val="24"/>
              </w:rPr>
              <w:t xml:space="preserve"> .</w:t>
            </w:r>
            <w:proofErr w:type="gramEnd"/>
            <w:r>
              <w:rPr>
                <w:rFonts w:ascii="Times New Roman" w:hAnsi="Times New Roman"/>
                <w:b/>
                <w:bCs/>
                <w:color w:val="000000"/>
                <w:sz w:val="24"/>
                <w:szCs w:val="24"/>
              </w:rPr>
              <w:t>Сущность и содержание курса</w:t>
            </w:r>
          </w:p>
        </w:tc>
      </w:tr>
      <w:tr w:rsidR="00470699" w:rsidTr="00F60609">
        <w:trPr>
          <w:cantSplit/>
          <w:trHeight w:hRule="exact" w:val="670"/>
        </w:trPr>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1.1.</w:t>
            </w:r>
          </w:p>
        </w:tc>
        <w:tc>
          <w:tcPr>
            <w:tcW w:w="283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 Взаимосвязи курса с другими дисциплинами</w:t>
            </w:r>
            <w:proofErr w:type="gramStart"/>
            <w:r>
              <w:rPr>
                <w:rFonts w:ascii="Times New Roman" w:hAnsi="Times New Roman"/>
                <w:color w:val="000000"/>
                <w:sz w:val="24"/>
                <w:szCs w:val="24"/>
              </w:rPr>
              <w:t>;.</w:t>
            </w:r>
            <w:proofErr w:type="gramEnd"/>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298"/>
        </w:trPr>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9922" w:type="dxa"/>
            <w:gridSpan w:val="18"/>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Style w:val="fontstyle01"/>
                <w:b/>
              </w:rPr>
              <w:t xml:space="preserve">Анализ рынка электротехнических устройств </w:t>
            </w:r>
            <w:r>
              <w:rPr>
                <w:rFonts w:ascii="Times New Roman" w:hAnsi="Times New Roman"/>
                <w:b/>
                <w:sz w:val="24"/>
                <w:szCs w:val="24"/>
              </w:rPr>
              <w:t>ком</w:t>
            </w:r>
            <w:r>
              <w:rPr>
                <w:rStyle w:val="fontstyle01"/>
                <w:b/>
              </w:rPr>
              <w:t>плексов</w:t>
            </w:r>
          </w:p>
          <w:p w:rsidR="00470699" w:rsidRDefault="00470699" w:rsidP="00F60609">
            <w:pPr>
              <w:widowControl w:val="0"/>
              <w:tabs>
                <w:tab w:val="left" w:pos="671"/>
              </w:tabs>
              <w:ind w:left="108"/>
              <w:rPr>
                <w:rFonts w:ascii="Times New Roman" w:hAnsi="Times New Roman"/>
                <w:b/>
                <w:sz w:val="24"/>
                <w:szCs w:val="24"/>
              </w:rPr>
            </w:pPr>
          </w:p>
          <w:p w:rsidR="00470699" w:rsidRDefault="00470699" w:rsidP="00F60609">
            <w:pPr>
              <w:widowControl w:val="0"/>
            </w:pPr>
            <w:r>
              <w:rPr>
                <w:rStyle w:val="fontstyle01"/>
              </w:rPr>
              <w:t xml:space="preserve">Анализ рынка </w:t>
            </w:r>
            <w:proofErr w:type="spellStart"/>
            <w:proofErr w:type="gramStart"/>
            <w:r>
              <w:rPr>
                <w:rStyle w:val="fontstyle01"/>
              </w:rPr>
              <w:t>электротех</w:t>
            </w:r>
            <w:proofErr w:type="spellEnd"/>
            <w:r>
              <w:rPr>
                <w:rFonts w:ascii="Times New Roman" w:hAnsi="Times New Roman"/>
                <w:color w:val="000000"/>
                <w:sz w:val="24"/>
                <w:szCs w:val="24"/>
              </w:rPr>
              <w:br/>
            </w:r>
            <w:proofErr w:type="spellStart"/>
            <w:r>
              <w:rPr>
                <w:rStyle w:val="fontstyle01"/>
              </w:rPr>
              <w:t>нических</w:t>
            </w:r>
            <w:proofErr w:type="spellEnd"/>
            <w:proofErr w:type="gramEnd"/>
            <w:r>
              <w:rPr>
                <w:rStyle w:val="fontstyle01"/>
              </w:rPr>
              <w:t xml:space="preserve"> устройств и ком</w:t>
            </w:r>
            <w:r>
              <w:rPr>
                <w:rFonts w:ascii="Times New Roman" w:hAnsi="Times New Roman"/>
                <w:color w:val="000000"/>
                <w:sz w:val="24"/>
                <w:szCs w:val="24"/>
              </w:rPr>
              <w:br/>
            </w:r>
            <w:proofErr w:type="spellStart"/>
            <w:r>
              <w:rPr>
                <w:rStyle w:val="fontstyle01"/>
              </w:rPr>
              <w:t>плексов</w:t>
            </w:r>
            <w:proofErr w:type="spellEnd"/>
          </w:p>
          <w:p w:rsidR="00470699" w:rsidRDefault="00470699" w:rsidP="00F60609">
            <w:pPr>
              <w:widowControl w:val="0"/>
              <w:tabs>
                <w:tab w:val="left" w:pos="671"/>
              </w:tabs>
              <w:ind w:left="108"/>
              <w:rPr>
                <w:rFonts w:ascii="Times New Roman" w:hAnsi="Times New Roman"/>
                <w:b/>
                <w:sz w:val="24"/>
                <w:szCs w:val="24"/>
              </w:rPr>
            </w:pPr>
          </w:p>
        </w:tc>
      </w:tr>
      <w:tr w:rsidR="00470699" w:rsidTr="00F60609">
        <w:trPr>
          <w:cantSplit/>
          <w:trHeight w:hRule="exact" w:val="573"/>
        </w:trPr>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83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 Анализ внешней среды</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801"/>
        </w:trPr>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p>
        </w:tc>
        <w:tc>
          <w:tcPr>
            <w:tcW w:w="283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pPr>
            <w:proofErr w:type="gramStart"/>
            <w:r>
              <w:rPr>
                <w:rStyle w:val="fontstyle01"/>
              </w:rPr>
              <w:t>Законодательная</w:t>
            </w:r>
            <w:proofErr w:type="gramEnd"/>
            <w:r>
              <w:rPr>
                <w:rStyle w:val="fontstyle01"/>
              </w:rPr>
              <w:t xml:space="preserve"> ба</w:t>
            </w:r>
            <w:r>
              <w:rPr>
                <w:rFonts w:ascii="Times New Roman" w:hAnsi="Times New Roman"/>
                <w:color w:val="000000"/>
                <w:sz w:val="24"/>
                <w:szCs w:val="24"/>
              </w:rPr>
              <w:br/>
            </w:r>
            <w:r>
              <w:rPr>
                <w:rStyle w:val="fontstyle01"/>
              </w:rPr>
              <w:t>за учёта энергоресурсов</w:t>
            </w:r>
          </w:p>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694"/>
        </w:trPr>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9922" w:type="dxa"/>
            <w:gridSpan w:val="18"/>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pPr>
            <w:r>
              <w:rPr>
                <w:rStyle w:val="fontstyle01"/>
                <w:b/>
              </w:rPr>
              <w:t xml:space="preserve">Раздел 3. Системный подход </w:t>
            </w:r>
            <w:proofErr w:type="spellStart"/>
            <w:r>
              <w:rPr>
                <w:rStyle w:val="fontstyle01"/>
                <w:b/>
              </w:rPr>
              <w:t>какоснова</w:t>
            </w:r>
            <w:proofErr w:type="spellEnd"/>
            <w:r>
              <w:rPr>
                <w:rStyle w:val="fontstyle01"/>
                <w:b/>
              </w:rPr>
              <w:t xml:space="preserve"> инженерной деятельности по производ</w:t>
            </w:r>
            <w:r>
              <w:rPr>
                <w:rStyle w:val="fontstyle01"/>
              </w:rPr>
              <w:t xml:space="preserve">ству </w:t>
            </w:r>
            <w:r>
              <w:rPr>
                <w:rStyle w:val="fontstyle01"/>
                <w:b/>
              </w:rPr>
              <w:t>электротехнических устройств и комплексов</w:t>
            </w:r>
          </w:p>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582"/>
        </w:trPr>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83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Тема.2.3. Сущность системного подхода.</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1285"/>
        </w:trPr>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p>
        </w:tc>
        <w:tc>
          <w:tcPr>
            <w:tcW w:w="283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pPr>
            <w:r>
              <w:rPr>
                <w:rStyle w:val="fontstyle01"/>
              </w:rPr>
              <w:t>Принцип действия</w:t>
            </w:r>
            <w:r>
              <w:rPr>
                <w:rFonts w:ascii="Times New Roman" w:hAnsi="Times New Roman"/>
                <w:color w:val="000000"/>
                <w:sz w:val="24"/>
                <w:szCs w:val="24"/>
              </w:rPr>
              <w:br/>
            </w:r>
            <w:r>
              <w:rPr>
                <w:rStyle w:val="fontstyle01"/>
              </w:rPr>
              <w:t xml:space="preserve">приборов и оборудования, входящих </w:t>
            </w:r>
            <w:proofErr w:type="spellStart"/>
            <w:r>
              <w:rPr>
                <w:rStyle w:val="fontstyle01"/>
              </w:rPr>
              <w:t>всостав</w:t>
            </w:r>
            <w:proofErr w:type="spellEnd"/>
            <w:r>
              <w:rPr>
                <w:rStyle w:val="fontstyle01"/>
              </w:rPr>
              <w:t xml:space="preserve"> узла </w:t>
            </w:r>
            <w:proofErr w:type="spellStart"/>
            <w:r>
              <w:rPr>
                <w:rStyle w:val="fontstyle01"/>
              </w:rPr>
              <w:t>учётаэнергоресурсов</w:t>
            </w:r>
            <w:proofErr w:type="spellEnd"/>
          </w:p>
          <w:p w:rsidR="00470699" w:rsidRDefault="00470699" w:rsidP="00F60609">
            <w:pPr>
              <w:widowControl w:val="0"/>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428"/>
        </w:trPr>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4.</w:t>
            </w:r>
          </w:p>
        </w:tc>
        <w:tc>
          <w:tcPr>
            <w:tcW w:w="9922" w:type="dxa"/>
            <w:gridSpan w:val="18"/>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pPr>
            <w:r>
              <w:rPr>
                <w:rStyle w:val="fontstyle01"/>
                <w:b/>
              </w:rPr>
              <w:t xml:space="preserve">Раздел 4.Функциональностоимостной анализ </w:t>
            </w:r>
            <w:proofErr w:type="spellStart"/>
            <w:r>
              <w:rPr>
                <w:rStyle w:val="fontstyle01"/>
                <w:b/>
              </w:rPr>
              <w:t>впроизводстве</w:t>
            </w:r>
            <w:proofErr w:type="spellEnd"/>
            <w:r>
              <w:rPr>
                <w:rStyle w:val="fontstyle01"/>
                <w:b/>
              </w:rPr>
              <w:t xml:space="preserve"> электротехнической продукции</w:t>
            </w:r>
          </w:p>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412"/>
        </w:trPr>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4.1.</w:t>
            </w:r>
          </w:p>
        </w:tc>
        <w:tc>
          <w:tcPr>
            <w:tcW w:w="283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Тема 4.1. Сущность, методы</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2142"/>
        </w:trPr>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p>
        </w:tc>
        <w:tc>
          <w:tcPr>
            <w:tcW w:w="283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pPr>
            <w:r>
              <w:rPr>
                <w:rStyle w:val="fontstyle01"/>
              </w:rPr>
              <w:t>Принципы построения и комплектования автоматизированных информационно-измерительных</w:t>
            </w:r>
            <w:r>
              <w:rPr>
                <w:rFonts w:ascii="Times New Roman" w:hAnsi="Times New Roman"/>
                <w:color w:val="000000"/>
                <w:sz w:val="24"/>
                <w:szCs w:val="24"/>
              </w:rPr>
              <w:br/>
            </w:r>
            <w:r>
              <w:rPr>
                <w:rStyle w:val="fontstyle01"/>
              </w:rPr>
              <w:t>систем и комплексов.</w:t>
            </w:r>
          </w:p>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564"/>
        </w:trPr>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5.</w:t>
            </w:r>
          </w:p>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p>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p>
        </w:tc>
        <w:tc>
          <w:tcPr>
            <w:tcW w:w="9922" w:type="dxa"/>
            <w:gridSpan w:val="18"/>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pPr>
            <w:r>
              <w:rPr>
                <w:rStyle w:val="fontstyle01"/>
                <w:b/>
              </w:rPr>
              <w:t xml:space="preserve">Раздел 5. </w:t>
            </w:r>
            <w:r>
              <w:rPr>
                <w:rStyle w:val="fontstyle01"/>
                <w:b/>
                <w:bCs/>
              </w:rPr>
              <w:t>Эргономика, эстетика как часть технического прогресса</w:t>
            </w:r>
          </w:p>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1137"/>
        </w:trPr>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5.1.</w:t>
            </w:r>
          </w:p>
        </w:tc>
        <w:tc>
          <w:tcPr>
            <w:tcW w:w="283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Тема 5.1. Понятие, цели, задачи эргономики.</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436"/>
        </w:trPr>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6</w:t>
            </w:r>
          </w:p>
        </w:tc>
        <w:tc>
          <w:tcPr>
            <w:tcW w:w="9922" w:type="dxa"/>
            <w:gridSpan w:val="18"/>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b/>
                <w:bCs/>
                <w:color w:val="000000"/>
                <w:sz w:val="24"/>
                <w:szCs w:val="24"/>
              </w:rPr>
              <w:t>Раздел 6. Научно-техническое прогнозирование</w:t>
            </w:r>
          </w:p>
        </w:tc>
      </w:tr>
      <w:tr w:rsidR="00470699" w:rsidTr="00F60609">
        <w:trPr>
          <w:cantSplit/>
          <w:trHeight w:hRule="exact" w:val="1137"/>
        </w:trPr>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6.1.</w:t>
            </w:r>
          </w:p>
        </w:tc>
        <w:tc>
          <w:tcPr>
            <w:tcW w:w="283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Научно-технический прогресс</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416"/>
        </w:trPr>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7</w:t>
            </w:r>
          </w:p>
        </w:tc>
        <w:tc>
          <w:tcPr>
            <w:tcW w:w="9922" w:type="dxa"/>
            <w:gridSpan w:val="18"/>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spacing w:after="0" w:line="240" w:lineRule="auto"/>
              <w:contextualSpacing/>
              <w:jc w:val="both"/>
              <w:rPr>
                <w:rFonts w:ascii="Times New Roman" w:hAnsi="Times New Roman"/>
                <w:b/>
                <w:bCs/>
                <w:color w:val="000000"/>
                <w:sz w:val="24"/>
                <w:szCs w:val="24"/>
              </w:rPr>
            </w:pPr>
            <w:r>
              <w:rPr>
                <w:rFonts w:ascii="Times New Roman" w:hAnsi="Times New Roman"/>
                <w:b/>
                <w:bCs/>
                <w:color w:val="000000"/>
                <w:sz w:val="24"/>
                <w:szCs w:val="24"/>
              </w:rPr>
              <w:t>Раздел 7 .Функции и задачи управления предприятием. Методы принятия решений</w:t>
            </w:r>
          </w:p>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b/>
                <w:bCs/>
                <w:color w:val="000000"/>
                <w:sz w:val="24"/>
                <w:szCs w:val="24"/>
              </w:rPr>
              <w:br/>
            </w:r>
          </w:p>
        </w:tc>
      </w:tr>
      <w:tr w:rsidR="00470699" w:rsidTr="00F60609">
        <w:trPr>
          <w:cantSplit/>
          <w:trHeight w:hRule="exact" w:val="1137"/>
        </w:trPr>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7.1.</w:t>
            </w:r>
          </w:p>
        </w:tc>
        <w:tc>
          <w:tcPr>
            <w:tcW w:w="283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Задачи и построение механизма управления</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1137"/>
        </w:trPr>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p>
        </w:tc>
        <w:tc>
          <w:tcPr>
            <w:tcW w:w="283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r>
              <w:rPr>
                <w:rFonts w:ascii="Times New Roman" w:hAnsi="Times New Roman"/>
                <w:b/>
                <w:sz w:val="24"/>
                <w:szCs w:val="24"/>
              </w:rPr>
              <w:t>70</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r>
              <w:rPr>
                <w:rFonts w:ascii="Times New Roman" w:hAnsi="Times New Roman"/>
                <w:b/>
                <w:sz w:val="24"/>
                <w:szCs w:val="24"/>
              </w:rPr>
              <w:t>36</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r>
              <w:rPr>
                <w:rFonts w:ascii="Times New Roman" w:hAnsi="Times New Roman"/>
                <w:b/>
                <w:sz w:val="24"/>
                <w:szCs w:val="24"/>
              </w:rPr>
              <w:t>47</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r>
              <w:rPr>
                <w:rFonts w:ascii="Times New Roman" w:hAnsi="Times New Roman"/>
                <w:b/>
                <w:sz w:val="24"/>
                <w:szCs w:val="24"/>
              </w:rPr>
              <w:t>27</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285"/>
        </w:trPr>
        <w:tc>
          <w:tcPr>
            <w:tcW w:w="425"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35"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p>
        </w:tc>
      </w:tr>
      <w:tr w:rsidR="00470699" w:rsidTr="00F60609">
        <w:trPr>
          <w:cantSplit/>
          <w:trHeight w:hRule="exact" w:val="288"/>
        </w:trPr>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3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p>
        </w:tc>
      </w:tr>
      <w:tr w:rsidR="00470699" w:rsidTr="00F60609">
        <w:trPr>
          <w:cantSplit/>
          <w:trHeight w:hRule="exact" w:val="285"/>
        </w:trPr>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3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p>
        </w:tc>
      </w:tr>
      <w:tr w:rsidR="00470699" w:rsidTr="00F60609">
        <w:trPr>
          <w:cantSplit/>
          <w:trHeight w:hRule="exact" w:val="285"/>
        </w:trPr>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3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p>
        </w:tc>
      </w:tr>
      <w:tr w:rsidR="00470699" w:rsidTr="00F60609">
        <w:trPr>
          <w:cantSplit/>
          <w:trHeight w:hRule="exact" w:val="285"/>
        </w:trPr>
        <w:tc>
          <w:tcPr>
            <w:tcW w:w="425"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35"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470699" w:rsidRDefault="00470699" w:rsidP="00470699">
      <w:pPr>
        <w:spacing w:after="0" w:line="240" w:lineRule="auto"/>
        <w:ind w:firstLine="426"/>
        <w:contextualSpacing/>
        <w:jc w:val="both"/>
        <w:rPr>
          <w:rFonts w:ascii="Times New Roman" w:hAnsi="Times New Roman"/>
          <w:b/>
          <w:bCs/>
          <w:sz w:val="24"/>
          <w:szCs w:val="24"/>
        </w:rPr>
      </w:pPr>
    </w:p>
    <w:p w:rsidR="00470699" w:rsidRDefault="00470699" w:rsidP="00470699">
      <w:pPr>
        <w:spacing w:after="0" w:line="240" w:lineRule="auto"/>
        <w:ind w:firstLine="426"/>
        <w:contextualSpacing/>
        <w:jc w:val="both"/>
        <w:rPr>
          <w:rFonts w:ascii="Times New Roman" w:hAnsi="Times New Roman"/>
          <w:b/>
          <w:bCs/>
          <w:sz w:val="24"/>
          <w:szCs w:val="24"/>
        </w:rPr>
      </w:pPr>
    </w:p>
    <w:p w:rsidR="00470699" w:rsidRDefault="00470699" w:rsidP="00470699">
      <w:pPr>
        <w:spacing w:after="0" w:line="240" w:lineRule="auto"/>
        <w:ind w:firstLine="426"/>
        <w:contextualSpacing/>
        <w:jc w:val="both"/>
        <w:rPr>
          <w:rFonts w:ascii="Times New Roman" w:hAnsi="Times New Roman"/>
          <w:b/>
          <w:bCs/>
          <w:sz w:val="24"/>
          <w:szCs w:val="24"/>
        </w:rPr>
      </w:pPr>
    </w:p>
    <w:p w:rsidR="00470699" w:rsidRDefault="00470699" w:rsidP="00470699">
      <w:pPr>
        <w:spacing w:after="0" w:line="240" w:lineRule="auto"/>
        <w:ind w:firstLine="426"/>
        <w:contextualSpacing/>
        <w:jc w:val="both"/>
        <w:rPr>
          <w:rFonts w:ascii="Times New Roman" w:hAnsi="Times New Roman"/>
          <w:b/>
          <w:bCs/>
          <w:sz w:val="24"/>
          <w:szCs w:val="24"/>
        </w:rPr>
      </w:pPr>
    </w:p>
    <w:p w:rsidR="00470699" w:rsidRDefault="00470699" w:rsidP="00470699">
      <w:pPr>
        <w:spacing w:after="0" w:line="240" w:lineRule="auto"/>
        <w:ind w:firstLine="426"/>
        <w:contextualSpacing/>
        <w:jc w:val="both"/>
        <w:rPr>
          <w:rFonts w:ascii="Times New Roman" w:hAnsi="Times New Roman"/>
          <w:b/>
          <w:bCs/>
          <w:sz w:val="24"/>
          <w:szCs w:val="24"/>
        </w:rPr>
      </w:pPr>
    </w:p>
    <w:p w:rsidR="00470699" w:rsidRDefault="00470699" w:rsidP="00470699">
      <w:pPr>
        <w:numPr>
          <w:ilvl w:val="0"/>
          <w:numId w:val="9"/>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r>
        <w:rPr>
          <w:rFonts w:ascii="Times New Roman" w:hAnsi="Times New Roman"/>
          <w:b/>
          <w:sz w:val="24"/>
          <w:szCs w:val="24"/>
        </w:rPr>
        <w:t xml:space="preserve">«Производство, тарифы  </w:t>
      </w:r>
      <w:proofErr w:type="spellStart"/>
      <w:r>
        <w:rPr>
          <w:rFonts w:ascii="Times New Roman" w:hAnsi="Times New Roman"/>
          <w:b/>
          <w:sz w:val="24"/>
          <w:szCs w:val="24"/>
        </w:rPr>
        <w:t>энергоаудит</w:t>
      </w:r>
      <w:proofErr w:type="spellEnd"/>
      <w:r>
        <w:rPr>
          <w:rFonts w:ascii="Times New Roman" w:hAnsi="Times New Roman"/>
          <w:b/>
          <w:sz w:val="24"/>
          <w:szCs w:val="24"/>
        </w:rPr>
        <w:t xml:space="preserve"> и качество электроэнергии»</w:t>
      </w:r>
    </w:p>
    <w:p w:rsidR="00470699" w:rsidRDefault="00470699" w:rsidP="00470699">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470699" w:rsidRDefault="00470699" w:rsidP="00470699">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sz w:val="24"/>
          <w:szCs w:val="24"/>
          <w:u w:val="single"/>
        </w:rPr>
        <w:t>__4__</w:t>
      </w:r>
      <w:r>
        <w:rPr>
          <w:rFonts w:ascii="Times New Roman" w:hAnsi="Times New Roman"/>
          <w:sz w:val="24"/>
          <w:szCs w:val="24"/>
        </w:rPr>
        <w:t xml:space="preserve"> зачетных единиц, </w:t>
      </w:r>
      <w:r>
        <w:rPr>
          <w:rFonts w:ascii="Times New Roman" w:hAnsi="Times New Roman"/>
          <w:b/>
          <w:sz w:val="24"/>
          <w:szCs w:val="24"/>
          <w:u w:val="single"/>
        </w:rPr>
        <w:t>__144__</w:t>
      </w:r>
      <w:r>
        <w:rPr>
          <w:rFonts w:ascii="Times New Roman" w:hAnsi="Times New Roman"/>
          <w:sz w:val="24"/>
          <w:szCs w:val="24"/>
        </w:rPr>
        <w:t xml:space="preserve"> часов.</w:t>
      </w:r>
    </w:p>
    <w:p w:rsidR="00470699" w:rsidRDefault="00470699" w:rsidP="00470699">
      <w:pPr>
        <w:spacing w:after="0" w:line="240" w:lineRule="auto"/>
        <w:ind w:firstLine="426"/>
        <w:contextualSpacing/>
        <w:jc w:val="center"/>
        <w:rPr>
          <w:rFonts w:ascii="Times New Roman" w:hAnsi="Times New Roman"/>
          <w:b/>
          <w:sz w:val="24"/>
          <w:szCs w:val="24"/>
        </w:rPr>
      </w:pPr>
    </w:p>
    <w:p w:rsidR="00470699" w:rsidRDefault="00470699" w:rsidP="00470699">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ОЗО</w:t>
      </w:r>
    </w:p>
    <w:p w:rsidR="00470699" w:rsidRDefault="00470699" w:rsidP="00470699">
      <w:pPr>
        <w:spacing w:after="0" w:line="240" w:lineRule="auto"/>
        <w:ind w:firstLine="426"/>
        <w:contextualSpacing/>
        <w:jc w:val="center"/>
        <w:rPr>
          <w:rFonts w:ascii="Times New Roman" w:hAnsi="Times New Roman"/>
          <w:b/>
          <w:sz w:val="24"/>
          <w:szCs w:val="24"/>
        </w:rPr>
      </w:pPr>
    </w:p>
    <w:tbl>
      <w:tblPr>
        <w:tblW w:w="10633" w:type="dxa"/>
        <w:tblInd w:w="-850" w:type="dxa"/>
        <w:tblLayout w:type="fixed"/>
        <w:tblCellMar>
          <w:left w:w="2" w:type="dxa"/>
          <w:right w:w="2" w:type="dxa"/>
        </w:tblCellMar>
        <w:tblLook w:val="04A0"/>
      </w:tblPr>
      <w:tblGrid>
        <w:gridCol w:w="566"/>
        <w:gridCol w:w="2980"/>
        <w:gridCol w:w="425"/>
        <w:gridCol w:w="424"/>
        <w:gridCol w:w="427"/>
        <w:gridCol w:w="425"/>
        <w:gridCol w:w="424"/>
        <w:gridCol w:w="284"/>
        <w:gridCol w:w="426"/>
        <w:gridCol w:w="426"/>
        <w:gridCol w:w="425"/>
        <w:gridCol w:w="424"/>
        <w:gridCol w:w="427"/>
        <w:gridCol w:w="424"/>
        <w:gridCol w:w="425"/>
        <w:gridCol w:w="427"/>
        <w:gridCol w:w="425"/>
        <w:gridCol w:w="423"/>
        <w:gridCol w:w="426"/>
      </w:tblGrid>
      <w:tr w:rsidR="00470699" w:rsidTr="00F60609">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470699" w:rsidRDefault="00470699" w:rsidP="00F60609">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470699" w:rsidRDefault="00470699" w:rsidP="00F60609">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470699" w:rsidTr="00F60609">
        <w:trPr>
          <w:cantSplit/>
          <w:trHeight w:hRule="exact" w:val="590"/>
        </w:trPr>
        <w:tc>
          <w:tcPr>
            <w:tcW w:w="56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spacing w:after="0" w:line="240" w:lineRule="auto"/>
              <w:ind w:left="108"/>
              <w:contextualSpacing/>
              <w:rPr>
                <w:rFonts w:ascii="Times New Roman" w:hAnsi="Times New Roman"/>
                <w:sz w:val="24"/>
                <w:szCs w:val="24"/>
              </w:rPr>
            </w:pPr>
          </w:p>
        </w:tc>
      </w:tr>
      <w:tr w:rsidR="00470699" w:rsidTr="00F60609">
        <w:trPr>
          <w:cantSplit/>
          <w:trHeight w:hRule="exact" w:val="2939"/>
        </w:trPr>
        <w:tc>
          <w:tcPr>
            <w:tcW w:w="565"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Самостоятельная работа</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470699" w:rsidRDefault="00470699" w:rsidP="00F6060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470699" w:rsidTr="00F60609">
        <w:trPr>
          <w:cantSplit/>
          <w:trHeight w:hRule="exact" w:val="447"/>
        </w:trPr>
        <w:tc>
          <w:tcPr>
            <w:tcW w:w="56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7" w:type="dxa"/>
            <w:gridSpan w:val="18"/>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bCs/>
                <w:color w:val="000000"/>
                <w:sz w:val="24"/>
                <w:szCs w:val="24"/>
              </w:rPr>
              <w:t xml:space="preserve"> Введение</w:t>
            </w:r>
            <w:proofErr w:type="gramStart"/>
            <w:r>
              <w:rPr>
                <w:rFonts w:ascii="Times New Roman" w:hAnsi="Times New Roman"/>
                <w:b/>
                <w:bCs/>
                <w:color w:val="000000"/>
                <w:sz w:val="24"/>
                <w:szCs w:val="24"/>
              </w:rPr>
              <w:t xml:space="preserve"> .</w:t>
            </w:r>
            <w:proofErr w:type="gramEnd"/>
            <w:r>
              <w:rPr>
                <w:rFonts w:ascii="Times New Roman" w:hAnsi="Times New Roman"/>
                <w:b/>
                <w:bCs/>
                <w:color w:val="000000"/>
                <w:sz w:val="24"/>
                <w:szCs w:val="24"/>
              </w:rPr>
              <w:t>Сущность и содержание курса</w:t>
            </w:r>
          </w:p>
        </w:tc>
      </w:tr>
      <w:tr w:rsidR="00470699" w:rsidTr="00F60609">
        <w:trPr>
          <w:cantSplit/>
          <w:trHeight w:hRule="exact" w:val="670"/>
        </w:trPr>
        <w:tc>
          <w:tcPr>
            <w:tcW w:w="56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 Взаимосвязи курса с другими дисциплинами</w:t>
            </w:r>
            <w:proofErr w:type="gramStart"/>
            <w:r>
              <w:rPr>
                <w:rFonts w:ascii="Times New Roman" w:hAnsi="Times New Roman"/>
                <w:color w:val="000000"/>
                <w:sz w:val="24"/>
                <w:szCs w:val="24"/>
              </w:rPr>
              <w:t>;.</w:t>
            </w:r>
            <w:proofErr w:type="gramEnd"/>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298"/>
        </w:trPr>
        <w:tc>
          <w:tcPr>
            <w:tcW w:w="56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7" w:type="dxa"/>
            <w:gridSpan w:val="18"/>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Style w:val="fontstyle01"/>
                <w:b/>
              </w:rPr>
              <w:t xml:space="preserve">Анализ рынка электротехнических устройств </w:t>
            </w:r>
            <w:r>
              <w:rPr>
                <w:rFonts w:ascii="Times New Roman" w:hAnsi="Times New Roman"/>
                <w:b/>
                <w:sz w:val="24"/>
                <w:szCs w:val="24"/>
              </w:rPr>
              <w:t>ком</w:t>
            </w:r>
            <w:r>
              <w:rPr>
                <w:rStyle w:val="fontstyle01"/>
                <w:b/>
              </w:rPr>
              <w:t>плексов</w:t>
            </w:r>
          </w:p>
          <w:p w:rsidR="00470699" w:rsidRDefault="00470699" w:rsidP="00F60609">
            <w:pPr>
              <w:widowControl w:val="0"/>
              <w:tabs>
                <w:tab w:val="left" w:pos="671"/>
              </w:tabs>
              <w:ind w:left="108"/>
              <w:rPr>
                <w:rFonts w:ascii="Times New Roman" w:hAnsi="Times New Roman"/>
                <w:b/>
                <w:sz w:val="24"/>
                <w:szCs w:val="24"/>
              </w:rPr>
            </w:pPr>
          </w:p>
          <w:p w:rsidR="00470699" w:rsidRDefault="00470699" w:rsidP="00F60609">
            <w:pPr>
              <w:widowControl w:val="0"/>
            </w:pPr>
            <w:r>
              <w:rPr>
                <w:rStyle w:val="fontstyle01"/>
              </w:rPr>
              <w:t xml:space="preserve">Анализ рынка </w:t>
            </w:r>
            <w:proofErr w:type="spellStart"/>
            <w:proofErr w:type="gramStart"/>
            <w:r>
              <w:rPr>
                <w:rStyle w:val="fontstyle01"/>
              </w:rPr>
              <w:t>электротех</w:t>
            </w:r>
            <w:proofErr w:type="spellEnd"/>
            <w:r>
              <w:rPr>
                <w:rFonts w:ascii="Times New Roman" w:hAnsi="Times New Roman"/>
                <w:color w:val="000000"/>
                <w:sz w:val="24"/>
                <w:szCs w:val="24"/>
              </w:rPr>
              <w:br/>
            </w:r>
            <w:proofErr w:type="spellStart"/>
            <w:r>
              <w:rPr>
                <w:rStyle w:val="fontstyle01"/>
              </w:rPr>
              <w:t>нических</w:t>
            </w:r>
            <w:proofErr w:type="spellEnd"/>
            <w:proofErr w:type="gramEnd"/>
            <w:r>
              <w:rPr>
                <w:rStyle w:val="fontstyle01"/>
              </w:rPr>
              <w:t xml:space="preserve"> устройств и ком</w:t>
            </w:r>
            <w:r>
              <w:rPr>
                <w:rFonts w:ascii="Times New Roman" w:hAnsi="Times New Roman"/>
                <w:color w:val="000000"/>
                <w:sz w:val="24"/>
                <w:szCs w:val="24"/>
              </w:rPr>
              <w:br/>
            </w:r>
            <w:proofErr w:type="spellStart"/>
            <w:r>
              <w:rPr>
                <w:rStyle w:val="fontstyle01"/>
              </w:rPr>
              <w:t>плексов</w:t>
            </w:r>
            <w:proofErr w:type="spellEnd"/>
          </w:p>
          <w:p w:rsidR="00470699" w:rsidRDefault="00470699" w:rsidP="00F60609">
            <w:pPr>
              <w:widowControl w:val="0"/>
              <w:tabs>
                <w:tab w:val="left" w:pos="671"/>
              </w:tabs>
              <w:ind w:left="108"/>
              <w:rPr>
                <w:rFonts w:ascii="Times New Roman" w:hAnsi="Times New Roman"/>
                <w:b/>
                <w:sz w:val="24"/>
                <w:szCs w:val="24"/>
              </w:rPr>
            </w:pPr>
          </w:p>
        </w:tc>
      </w:tr>
      <w:tr w:rsidR="00470699" w:rsidTr="00F60609">
        <w:trPr>
          <w:cantSplit/>
          <w:trHeight w:hRule="exact" w:val="573"/>
        </w:trPr>
        <w:tc>
          <w:tcPr>
            <w:tcW w:w="56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0"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 Анализ внешней среды</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801"/>
        </w:trPr>
        <w:tc>
          <w:tcPr>
            <w:tcW w:w="56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p>
        </w:tc>
        <w:tc>
          <w:tcPr>
            <w:tcW w:w="2980"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pPr>
            <w:proofErr w:type="gramStart"/>
            <w:r>
              <w:rPr>
                <w:rStyle w:val="fontstyle01"/>
              </w:rPr>
              <w:t>Законодательная</w:t>
            </w:r>
            <w:proofErr w:type="gramEnd"/>
            <w:r>
              <w:rPr>
                <w:rStyle w:val="fontstyle01"/>
              </w:rPr>
              <w:t xml:space="preserve"> ба</w:t>
            </w:r>
            <w:r>
              <w:rPr>
                <w:rFonts w:ascii="Times New Roman" w:hAnsi="Times New Roman"/>
                <w:color w:val="000000"/>
                <w:sz w:val="24"/>
                <w:szCs w:val="24"/>
              </w:rPr>
              <w:br/>
            </w:r>
            <w:r>
              <w:rPr>
                <w:rStyle w:val="fontstyle01"/>
              </w:rPr>
              <w:t>за учёта энергоресурсов</w:t>
            </w:r>
          </w:p>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694"/>
        </w:trPr>
        <w:tc>
          <w:tcPr>
            <w:tcW w:w="56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10067" w:type="dxa"/>
            <w:gridSpan w:val="18"/>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pPr>
            <w:r>
              <w:rPr>
                <w:rStyle w:val="fontstyle01"/>
                <w:b/>
              </w:rPr>
              <w:t xml:space="preserve">Раздел 3. Системный подход </w:t>
            </w:r>
            <w:proofErr w:type="spellStart"/>
            <w:r>
              <w:rPr>
                <w:rStyle w:val="fontstyle01"/>
                <w:b/>
              </w:rPr>
              <w:t>какоснова</w:t>
            </w:r>
            <w:proofErr w:type="spellEnd"/>
            <w:r>
              <w:rPr>
                <w:rStyle w:val="fontstyle01"/>
                <w:b/>
              </w:rPr>
              <w:t xml:space="preserve"> инженерной деятельности по производ</w:t>
            </w:r>
            <w:r>
              <w:rPr>
                <w:rStyle w:val="fontstyle01"/>
              </w:rPr>
              <w:t xml:space="preserve">ству </w:t>
            </w:r>
            <w:r>
              <w:rPr>
                <w:rStyle w:val="fontstyle01"/>
                <w:b/>
              </w:rPr>
              <w:t>электротехнических устройств и комплексов</w:t>
            </w:r>
          </w:p>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582"/>
        </w:trPr>
        <w:tc>
          <w:tcPr>
            <w:tcW w:w="56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80"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Тема.2.3. Сущность системного подхода.</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1285"/>
        </w:trPr>
        <w:tc>
          <w:tcPr>
            <w:tcW w:w="56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p>
        </w:tc>
        <w:tc>
          <w:tcPr>
            <w:tcW w:w="2980"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pPr>
            <w:r>
              <w:rPr>
                <w:rStyle w:val="fontstyle01"/>
              </w:rPr>
              <w:t>Принцип действия</w:t>
            </w:r>
            <w:r>
              <w:rPr>
                <w:rFonts w:ascii="Times New Roman" w:hAnsi="Times New Roman"/>
                <w:color w:val="000000"/>
                <w:sz w:val="24"/>
                <w:szCs w:val="24"/>
              </w:rPr>
              <w:br/>
            </w:r>
            <w:r>
              <w:rPr>
                <w:rStyle w:val="fontstyle01"/>
              </w:rPr>
              <w:t xml:space="preserve">приборов и оборудования, входящих </w:t>
            </w:r>
            <w:proofErr w:type="spellStart"/>
            <w:r>
              <w:rPr>
                <w:rStyle w:val="fontstyle01"/>
              </w:rPr>
              <w:t>всостав</w:t>
            </w:r>
            <w:proofErr w:type="spellEnd"/>
            <w:r>
              <w:rPr>
                <w:rStyle w:val="fontstyle01"/>
              </w:rPr>
              <w:t xml:space="preserve"> узла </w:t>
            </w:r>
            <w:proofErr w:type="spellStart"/>
            <w:r>
              <w:rPr>
                <w:rStyle w:val="fontstyle01"/>
              </w:rPr>
              <w:t>учётаэнергоресурсов</w:t>
            </w:r>
            <w:proofErr w:type="spellEnd"/>
          </w:p>
          <w:p w:rsidR="00470699" w:rsidRDefault="00470699" w:rsidP="00F60609">
            <w:pPr>
              <w:widowControl w:val="0"/>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428"/>
        </w:trPr>
        <w:tc>
          <w:tcPr>
            <w:tcW w:w="56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4.</w:t>
            </w:r>
          </w:p>
        </w:tc>
        <w:tc>
          <w:tcPr>
            <w:tcW w:w="10067" w:type="dxa"/>
            <w:gridSpan w:val="18"/>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pPr>
            <w:r>
              <w:rPr>
                <w:rStyle w:val="fontstyle01"/>
                <w:b/>
              </w:rPr>
              <w:t xml:space="preserve">Раздел 4.Функциональностоимостной анализ </w:t>
            </w:r>
            <w:proofErr w:type="spellStart"/>
            <w:r>
              <w:rPr>
                <w:rStyle w:val="fontstyle01"/>
                <w:b/>
              </w:rPr>
              <w:t>впроизводстве</w:t>
            </w:r>
            <w:proofErr w:type="spellEnd"/>
            <w:r>
              <w:rPr>
                <w:rStyle w:val="fontstyle01"/>
                <w:b/>
              </w:rPr>
              <w:t xml:space="preserve"> электротехнической продукции</w:t>
            </w:r>
          </w:p>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412"/>
        </w:trPr>
        <w:tc>
          <w:tcPr>
            <w:tcW w:w="56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lastRenderedPageBreak/>
              <w:t>4.1.</w:t>
            </w:r>
          </w:p>
        </w:tc>
        <w:tc>
          <w:tcPr>
            <w:tcW w:w="2980"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Тема 4.1. Сущность, методы</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2142"/>
        </w:trPr>
        <w:tc>
          <w:tcPr>
            <w:tcW w:w="56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p>
        </w:tc>
        <w:tc>
          <w:tcPr>
            <w:tcW w:w="2980"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pPr>
            <w:r>
              <w:rPr>
                <w:rStyle w:val="fontstyle01"/>
              </w:rPr>
              <w:t>Принципы построения и комплектования автоматизированных информационно-измерительных</w:t>
            </w:r>
            <w:r>
              <w:rPr>
                <w:rFonts w:ascii="Times New Roman" w:hAnsi="Times New Roman"/>
                <w:color w:val="000000"/>
                <w:sz w:val="24"/>
                <w:szCs w:val="24"/>
              </w:rPr>
              <w:br/>
            </w:r>
            <w:r>
              <w:rPr>
                <w:rStyle w:val="fontstyle01"/>
              </w:rPr>
              <w:t>систем и комплексов.</w:t>
            </w:r>
          </w:p>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564"/>
        </w:trPr>
        <w:tc>
          <w:tcPr>
            <w:tcW w:w="56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5.</w:t>
            </w:r>
          </w:p>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p>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p>
        </w:tc>
        <w:tc>
          <w:tcPr>
            <w:tcW w:w="10067" w:type="dxa"/>
            <w:gridSpan w:val="18"/>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pPr>
            <w:r>
              <w:rPr>
                <w:rStyle w:val="fontstyle01"/>
                <w:b/>
              </w:rPr>
              <w:t xml:space="preserve">Раздел 5. </w:t>
            </w:r>
            <w:r>
              <w:rPr>
                <w:rStyle w:val="fontstyle01"/>
                <w:b/>
                <w:bCs/>
              </w:rPr>
              <w:t>Эргономика, эстетика как часть технического прогресса</w:t>
            </w:r>
          </w:p>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1137"/>
        </w:trPr>
        <w:tc>
          <w:tcPr>
            <w:tcW w:w="56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5.1.</w:t>
            </w:r>
          </w:p>
        </w:tc>
        <w:tc>
          <w:tcPr>
            <w:tcW w:w="2980"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Тема 5.1. Понятие, цели, задачи эргономики.</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14</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436"/>
        </w:trPr>
        <w:tc>
          <w:tcPr>
            <w:tcW w:w="56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6</w:t>
            </w:r>
          </w:p>
        </w:tc>
        <w:tc>
          <w:tcPr>
            <w:tcW w:w="10067" w:type="dxa"/>
            <w:gridSpan w:val="18"/>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b/>
                <w:bCs/>
                <w:color w:val="000000"/>
                <w:sz w:val="24"/>
                <w:szCs w:val="24"/>
              </w:rPr>
              <w:t>Раздел 6. Научно-техническое прогнозирование</w:t>
            </w:r>
          </w:p>
        </w:tc>
      </w:tr>
      <w:tr w:rsidR="00470699" w:rsidTr="00F60609">
        <w:trPr>
          <w:cantSplit/>
          <w:trHeight w:hRule="exact" w:val="1137"/>
        </w:trPr>
        <w:tc>
          <w:tcPr>
            <w:tcW w:w="56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6.1.</w:t>
            </w:r>
          </w:p>
        </w:tc>
        <w:tc>
          <w:tcPr>
            <w:tcW w:w="2980"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Научно-технический прогресс</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13</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416"/>
        </w:trPr>
        <w:tc>
          <w:tcPr>
            <w:tcW w:w="56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b/>
                <w:color w:val="000000"/>
                <w:sz w:val="24"/>
                <w:szCs w:val="24"/>
              </w:rPr>
            </w:pPr>
            <w:r>
              <w:rPr>
                <w:rFonts w:ascii="Times New Roman" w:hAnsi="Times New Roman"/>
                <w:b/>
                <w:color w:val="000000"/>
                <w:sz w:val="24"/>
                <w:szCs w:val="24"/>
              </w:rPr>
              <w:t>7</w:t>
            </w:r>
          </w:p>
        </w:tc>
        <w:tc>
          <w:tcPr>
            <w:tcW w:w="10067" w:type="dxa"/>
            <w:gridSpan w:val="18"/>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spacing w:after="0" w:line="240" w:lineRule="auto"/>
              <w:contextualSpacing/>
              <w:jc w:val="both"/>
              <w:rPr>
                <w:rFonts w:ascii="Times New Roman" w:hAnsi="Times New Roman"/>
                <w:b/>
                <w:bCs/>
                <w:color w:val="000000"/>
                <w:sz w:val="24"/>
                <w:szCs w:val="24"/>
              </w:rPr>
            </w:pPr>
            <w:r>
              <w:rPr>
                <w:rFonts w:ascii="Times New Roman" w:hAnsi="Times New Roman"/>
                <w:b/>
                <w:bCs/>
                <w:color w:val="000000"/>
                <w:sz w:val="24"/>
                <w:szCs w:val="24"/>
              </w:rPr>
              <w:t>Раздел 7 .Функции и задачи управления предприятием. Методы принятия решений</w:t>
            </w:r>
          </w:p>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b/>
                <w:bCs/>
                <w:color w:val="000000"/>
                <w:sz w:val="24"/>
                <w:szCs w:val="24"/>
              </w:rPr>
              <w:br/>
            </w:r>
          </w:p>
        </w:tc>
      </w:tr>
      <w:tr w:rsidR="00470699" w:rsidTr="00F60609">
        <w:trPr>
          <w:cantSplit/>
          <w:trHeight w:hRule="exact" w:val="1137"/>
        </w:trPr>
        <w:tc>
          <w:tcPr>
            <w:tcW w:w="56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7.1.</w:t>
            </w:r>
          </w:p>
        </w:tc>
        <w:tc>
          <w:tcPr>
            <w:tcW w:w="2980"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Задачи и построение механизма управления</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16</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1137"/>
        </w:trPr>
        <w:tc>
          <w:tcPr>
            <w:tcW w:w="56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3" w:line="240" w:lineRule="auto"/>
              <w:ind w:left="108"/>
              <w:rPr>
                <w:rFonts w:ascii="Times New Roman" w:hAnsi="Times New Roman"/>
                <w:color w:val="000000"/>
                <w:sz w:val="24"/>
                <w:szCs w:val="24"/>
              </w:rPr>
            </w:pPr>
          </w:p>
        </w:tc>
        <w:tc>
          <w:tcPr>
            <w:tcW w:w="2980"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r>
              <w:rPr>
                <w:rFonts w:ascii="Times New Roman" w:hAnsi="Times New Roman"/>
                <w:b/>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r>
              <w:rPr>
                <w:rFonts w:ascii="Times New Roman" w:hAnsi="Times New Roman"/>
                <w:b/>
                <w:sz w:val="24"/>
                <w:szCs w:val="24"/>
              </w:rPr>
              <w:t>12</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r>
              <w:rPr>
                <w:rFonts w:ascii="Times New Roman" w:hAnsi="Times New Roman"/>
                <w:b/>
                <w:sz w:val="24"/>
                <w:szCs w:val="24"/>
              </w:rPr>
              <w:t>123</w:t>
            </w:r>
          </w:p>
        </w:tc>
        <w:tc>
          <w:tcPr>
            <w:tcW w:w="426"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r>
              <w:rPr>
                <w:rFonts w:ascii="Times New Roman" w:hAnsi="Times New Roman"/>
                <w:b/>
                <w:sz w:val="24"/>
                <w:szCs w:val="24"/>
              </w:rPr>
              <w:t>9</w:t>
            </w: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b/>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r>
      <w:tr w:rsidR="00470699" w:rsidTr="00F60609">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p>
        </w:tc>
      </w:tr>
      <w:tr w:rsidR="00470699" w:rsidTr="00F60609">
        <w:trPr>
          <w:cantSplit/>
          <w:trHeight w:hRule="exact" w:val="288"/>
        </w:trPr>
        <w:tc>
          <w:tcPr>
            <w:tcW w:w="56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p>
        </w:tc>
      </w:tr>
      <w:tr w:rsidR="00470699" w:rsidTr="00F60609">
        <w:trPr>
          <w:cantSplit/>
          <w:trHeight w:hRule="exact" w:val="285"/>
        </w:trPr>
        <w:tc>
          <w:tcPr>
            <w:tcW w:w="56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p>
        </w:tc>
      </w:tr>
      <w:tr w:rsidR="00470699" w:rsidTr="00F60609">
        <w:trPr>
          <w:cantSplit/>
          <w:trHeight w:hRule="exact" w:val="285"/>
        </w:trPr>
        <w:tc>
          <w:tcPr>
            <w:tcW w:w="56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p>
        </w:tc>
      </w:tr>
      <w:tr w:rsidR="00470699" w:rsidTr="00F60609">
        <w:trPr>
          <w:cantSplit/>
          <w:trHeight w:hRule="exact" w:val="285"/>
        </w:trPr>
        <w:tc>
          <w:tcPr>
            <w:tcW w:w="565"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470699" w:rsidRDefault="00470699" w:rsidP="00F60609">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70699" w:rsidRDefault="00470699" w:rsidP="00F6060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470699" w:rsidRDefault="00470699" w:rsidP="00470699">
      <w:pPr>
        <w:spacing w:after="0" w:line="240" w:lineRule="auto"/>
        <w:ind w:firstLine="426"/>
        <w:contextualSpacing/>
        <w:jc w:val="both"/>
        <w:rPr>
          <w:rFonts w:ascii="Times New Roman" w:hAnsi="Times New Roman"/>
          <w:b/>
          <w:bCs/>
          <w:sz w:val="24"/>
          <w:szCs w:val="24"/>
        </w:rPr>
      </w:pPr>
    </w:p>
    <w:p w:rsidR="00470699" w:rsidRDefault="00470699" w:rsidP="00470699">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w:t>
      </w:r>
    </w:p>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spacing w:after="0" w:line="240" w:lineRule="auto"/>
        <w:ind w:firstLine="426"/>
        <w:contextualSpacing/>
        <w:jc w:val="both"/>
        <w:rPr>
          <w:rFonts w:ascii="Times New Roman" w:hAnsi="Times New Roman"/>
          <w:sz w:val="24"/>
          <w:szCs w:val="24"/>
        </w:rPr>
      </w:pPr>
      <w:r>
        <w:rPr>
          <w:rFonts w:ascii="Times New Roman" w:hAnsi="Times New Roman"/>
          <w:b/>
          <w:bCs/>
          <w:color w:val="000000"/>
          <w:sz w:val="24"/>
          <w:szCs w:val="24"/>
        </w:rPr>
        <w:t>Тема 1: Сущность и содержание курса</w:t>
      </w:r>
    </w:p>
    <w:p w:rsidR="00470699" w:rsidRDefault="00470699" w:rsidP="00470699">
      <w:pPr>
        <w:spacing w:after="0" w:line="240" w:lineRule="auto"/>
        <w:ind w:firstLine="426"/>
        <w:contextualSpacing/>
        <w:jc w:val="both"/>
        <w:rPr>
          <w:rFonts w:ascii="Times New Roman" w:hAnsi="Times New Roman"/>
          <w:sz w:val="24"/>
          <w:szCs w:val="24"/>
        </w:rPr>
      </w:pPr>
      <w:r>
        <w:rPr>
          <w:rFonts w:ascii="Times New Roman" w:hAnsi="Times New Roman"/>
          <w:b/>
          <w:bCs/>
          <w:color w:val="000000"/>
          <w:sz w:val="24"/>
          <w:szCs w:val="24"/>
        </w:rPr>
        <w:br/>
      </w:r>
      <w:r>
        <w:rPr>
          <w:rFonts w:ascii="Times New Roman" w:hAnsi="Times New Roman"/>
          <w:color w:val="000000"/>
          <w:sz w:val="24"/>
          <w:szCs w:val="24"/>
        </w:rPr>
        <w:t>Взаимосвязи курса с другими дисциплинами; аспекты технические и технологические, экономические, управленческие и психологические экономики и организации производства электротехнических устройств и комплексов.</w:t>
      </w:r>
    </w:p>
    <w:p w:rsidR="00470699" w:rsidRDefault="00470699" w:rsidP="00470699">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Тема 2: Анализ рынка электротехнических устройств и комплексов</w:t>
      </w:r>
    </w:p>
    <w:p w:rsidR="00470699" w:rsidRDefault="00470699" w:rsidP="00470699">
      <w:r>
        <w:rPr>
          <w:rFonts w:ascii="Times New Roman" w:hAnsi="Times New Roman"/>
          <w:b/>
          <w:bCs/>
          <w:color w:val="000000"/>
          <w:sz w:val="24"/>
          <w:szCs w:val="24"/>
        </w:rPr>
        <w:br/>
      </w:r>
      <w:r>
        <w:rPr>
          <w:rFonts w:ascii="Times New Roman" w:hAnsi="Times New Roman"/>
          <w:color w:val="000000"/>
          <w:sz w:val="24"/>
          <w:szCs w:val="24"/>
        </w:rPr>
        <w:t>Анализ внешней среды. Повышение конкурентоспособности продукции. Оценка</w:t>
      </w:r>
      <w:r>
        <w:rPr>
          <w:rFonts w:ascii="Times New Roman" w:hAnsi="Times New Roman"/>
          <w:color w:val="000000"/>
          <w:sz w:val="24"/>
          <w:szCs w:val="24"/>
        </w:rPr>
        <w:br/>
        <w:t>конкурентоспособности, выбор сегмента рынка, уточнение рыночной ниши.</w:t>
      </w:r>
      <w:r>
        <w:rPr>
          <w:rStyle w:val="fontstyle01"/>
        </w:rPr>
        <w:t xml:space="preserve"> Законодательная база учёта энергоресурсов</w:t>
      </w:r>
    </w:p>
    <w:p w:rsidR="00470699" w:rsidRDefault="00470699" w:rsidP="00470699">
      <w:pPr>
        <w:rPr>
          <w:rFonts w:ascii="Times New Roman" w:hAnsi="Times New Roman"/>
          <w:sz w:val="24"/>
          <w:szCs w:val="24"/>
        </w:rPr>
      </w:pPr>
      <w:r>
        <w:rPr>
          <w:rFonts w:ascii="Times New Roman" w:hAnsi="Times New Roman"/>
          <w:color w:val="000000"/>
          <w:sz w:val="24"/>
          <w:szCs w:val="24"/>
        </w:rPr>
        <w:lastRenderedPageBreak/>
        <w:br/>
      </w:r>
      <w:r>
        <w:rPr>
          <w:rFonts w:ascii="Times New Roman" w:hAnsi="Times New Roman"/>
          <w:b/>
          <w:bCs/>
          <w:color w:val="000000"/>
          <w:sz w:val="24"/>
          <w:szCs w:val="24"/>
        </w:rPr>
        <w:t>Тема 3: Системный подход как основа инженерной деятельности по производству электротехнических устройств и комплексов</w:t>
      </w:r>
    </w:p>
    <w:p w:rsidR="00470699" w:rsidRDefault="00470699" w:rsidP="00470699">
      <w:r>
        <w:rPr>
          <w:rFonts w:ascii="Times New Roman" w:hAnsi="Times New Roman"/>
          <w:b/>
          <w:bCs/>
          <w:color w:val="000000"/>
          <w:sz w:val="24"/>
          <w:szCs w:val="24"/>
        </w:rPr>
        <w:br/>
      </w:r>
      <w:r>
        <w:rPr>
          <w:rFonts w:ascii="Times New Roman" w:hAnsi="Times New Roman"/>
          <w:color w:val="000000"/>
          <w:sz w:val="24"/>
          <w:szCs w:val="24"/>
        </w:rPr>
        <w:t>Сущность системного подхода. Классификация систем. Свойства систем. Правила</w:t>
      </w:r>
      <w:r>
        <w:rPr>
          <w:rFonts w:ascii="Times New Roman" w:hAnsi="Times New Roman"/>
          <w:color w:val="000000"/>
          <w:sz w:val="24"/>
          <w:szCs w:val="24"/>
        </w:rPr>
        <w:br/>
        <w:t>применения системного подхода в инженерной деятельности по проектированию и производству электротехнических устройств и комплексов.</w:t>
      </w:r>
      <w:r>
        <w:rPr>
          <w:rStyle w:val="fontstyle01"/>
        </w:rPr>
        <w:t xml:space="preserve"> Принцип действия</w:t>
      </w:r>
      <w:r>
        <w:rPr>
          <w:rFonts w:ascii="Times New Roman" w:hAnsi="Times New Roman"/>
          <w:color w:val="000000"/>
          <w:sz w:val="24"/>
          <w:szCs w:val="24"/>
        </w:rPr>
        <w:br/>
      </w:r>
      <w:r>
        <w:rPr>
          <w:rStyle w:val="fontstyle01"/>
        </w:rPr>
        <w:t>приборов и оборудования, входящих в состав узла учёта энергоресурсов</w:t>
      </w:r>
    </w:p>
    <w:p w:rsidR="00470699" w:rsidRDefault="00470699" w:rsidP="00470699">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Тема 4: Функционально-стоимостной анализ в производстве электротехнической продукции</w:t>
      </w:r>
    </w:p>
    <w:p w:rsidR="00470699" w:rsidRDefault="00470699" w:rsidP="00470699">
      <w:pPr>
        <w:spacing w:after="0" w:line="240" w:lineRule="auto"/>
        <w:ind w:firstLine="426"/>
        <w:contextualSpacing/>
        <w:jc w:val="both"/>
      </w:pPr>
      <w:r>
        <w:rPr>
          <w:rFonts w:ascii="Times New Roman" w:hAnsi="Times New Roman"/>
          <w:b/>
          <w:bCs/>
          <w:color w:val="000000"/>
          <w:sz w:val="24"/>
          <w:szCs w:val="24"/>
        </w:rPr>
        <w:br/>
      </w:r>
      <w:r>
        <w:rPr>
          <w:rFonts w:ascii="Times New Roman" w:hAnsi="Times New Roman"/>
          <w:color w:val="000000"/>
          <w:sz w:val="24"/>
          <w:szCs w:val="24"/>
        </w:rPr>
        <w:t>Сущность, методы. Способы воздействия на производственный процесс. Функционально-стоимостной анализ использования трудовых ресурсов, средств и предметов труда. Место функционально-стоимостного анализа в повышении эффективности производства.</w:t>
      </w:r>
      <w:r>
        <w:rPr>
          <w:rStyle w:val="fontstyle01"/>
        </w:rPr>
        <w:t xml:space="preserve"> Принципы построения и комплектования автоматизированных информационно-измерительных систем и комплексов.</w:t>
      </w:r>
    </w:p>
    <w:p w:rsidR="00470699" w:rsidRDefault="00470699" w:rsidP="00470699">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Тема 5: Эргономика, эстетика как часть технического прогресса</w:t>
      </w:r>
    </w:p>
    <w:p w:rsidR="00470699" w:rsidRDefault="00470699" w:rsidP="00470699">
      <w:pPr>
        <w:spacing w:after="0" w:line="240" w:lineRule="auto"/>
        <w:ind w:firstLine="426"/>
        <w:contextualSpacing/>
        <w:jc w:val="both"/>
        <w:rPr>
          <w:rFonts w:ascii="Times New Roman" w:hAnsi="Times New Roman"/>
          <w:sz w:val="24"/>
          <w:szCs w:val="24"/>
        </w:rPr>
      </w:pPr>
      <w:r>
        <w:rPr>
          <w:rFonts w:ascii="Times New Roman" w:hAnsi="Times New Roman"/>
          <w:b/>
          <w:bCs/>
          <w:color w:val="000000"/>
          <w:sz w:val="24"/>
          <w:szCs w:val="24"/>
        </w:rPr>
        <w:br/>
      </w:r>
      <w:r>
        <w:rPr>
          <w:rFonts w:ascii="Times New Roman" w:hAnsi="Times New Roman"/>
          <w:color w:val="000000"/>
          <w:sz w:val="24"/>
          <w:szCs w:val="24"/>
        </w:rPr>
        <w:t>Понятие, цели, задачи эргономики. Мид</w:t>
      </w:r>
      <w:proofErr w:type="gramStart"/>
      <w:r>
        <w:rPr>
          <w:rFonts w:ascii="Times New Roman" w:hAnsi="Times New Roman"/>
          <w:color w:val="000000"/>
          <w:sz w:val="24"/>
          <w:szCs w:val="24"/>
        </w:rPr>
        <w:t>и-</w:t>
      </w:r>
      <w:proofErr w:type="gramEnd"/>
      <w:r>
        <w:rPr>
          <w:rFonts w:ascii="Times New Roman" w:hAnsi="Times New Roman"/>
          <w:color w:val="000000"/>
          <w:sz w:val="24"/>
          <w:szCs w:val="24"/>
        </w:rPr>
        <w:t xml:space="preserve"> и </w:t>
      </w:r>
      <w:proofErr w:type="spellStart"/>
      <w:r>
        <w:rPr>
          <w:rFonts w:ascii="Times New Roman" w:hAnsi="Times New Roman"/>
          <w:color w:val="000000"/>
          <w:sz w:val="24"/>
          <w:szCs w:val="24"/>
        </w:rPr>
        <w:t>микроэргономика</w:t>
      </w:r>
      <w:proofErr w:type="spellEnd"/>
      <w:r>
        <w:rPr>
          <w:rFonts w:ascii="Times New Roman" w:hAnsi="Times New Roman"/>
          <w:color w:val="000000"/>
          <w:sz w:val="24"/>
          <w:szCs w:val="24"/>
        </w:rPr>
        <w:t>. Структура трудовой</w:t>
      </w:r>
      <w:r>
        <w:rPr>
          <w:rFonts w:ascii="Times New Roman" w:hAnsi="Times New Roman"/>
          <w:color w:val="000000"/>
          <w:sz w:val="24"/>
          <w:szCs w:val="24"/>
        </w:rPr>
        <w:br/>
        <w:t>деятельности с позиций эргономики. Факторы деятельности, вызывающие утомление; пути повышения безопасности и улучшения условий труда при производстве электротехнических устройств и комплексов. Понятие и категории эстетики как неотъемлемой части</w:t>
      </w:r>
      <w:r>
        <w:rPr>
          <w:rFonts w:ascii="Times New Roman" w:hAnsi="Times New Roman"/>
          <w:color w:val="000000"/>
          <w:sz w:val="24"/>
          <w:szCs w:val="24"/>
        </w:rPr>
        <w:br/>
        <w:t>технического прогресса.</w:t>
      </w:r>
    </w:p>
    <w:p w:rsidR="00470699" w:rsidRDefault="00470699" w:rsidP="00470699">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Тема 6: Научно-техническое прогнозирование</w:t>
      </w:r>
    </w:p>
    <w:p w:rsidR="00470699" w:rsidRDefault="00470699" w:rsidP="00470699">
      <w:pPr>
        <w:spacing w:after="0" w:line="240" w:lineRule="auto"/>
        <w:ind w:firstLine="426"/>
        <w:contextualSpacing/>
        <w:jc w:val="both"/>
        <w:rPr>
          <w:rFonts w:ascii="Times New Roman" w:hAnsi="Times New Roman"/>
          <w:sz w:val="24"/>
          <w:szCs w:val="24"/>
        </w:rPr>
      </w:pPr>
      <w:r>
        <w:rPr>
          <w:rFonts w:ascii="Times New Roman" w:hAnsi="Times New Roman"/>
          <w:b/>
          <w:bCs/>
          <w:color w:val="000000"/>
          <w:sz w:val="24"/>
          <w:szCs w:val="24"/>
        </w:rPr>
        <w:br/>
      </w:r>
      <w:r>
        <w:rPr>
          <w:rFonts w:ascii="Times New Roman" w:hAnsi="Times New Roman"/>
          <w:color w:val="000000"/>
          <w:sz w:val="24"/>
          <w:szCs w:val="24"/>
        </w:rPr>
        <w:t>Научно-технический прогресс. Этапы научно-технического прогресса. От цели к</w:t>
      </w:r>
      <w:r>
        <w:rPr>
          <w:rFonts w:ascii="Times New Roman" w:hAnsi="Times New Roman"/>
          <w:color w:val="000000"/>
          <w:sz w:val="24"/>
          <w:szCs w:val="24"/>
        </w:rPr>
        <w:br/>
        <w:t>прогнозам. Этапы и функции прогнозирования в проектировании и производстве современных электротехнических устройств и комплексов. Диапазон прогнозирования.</w:t>
      </w:r>
    </w:p>
    <w:p w:rsidR="00470699" w:rsidRDefault="00470699" w:rsidP="00470699">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Тема 7: Функции и задачи управления предприятием. Методы принятия решений</w:t>
      </w:r>
    </w:p>
    <w:p w:rsidR="00470699" w:rsidRDefault="00470699" w:rsidP="00470699">
      <w:pPr>
        <w:spacing w:after="0" w:line="240" w:lineRule="auto"/>
        <w:ind w:firstLine="426"/>
        <w:contextualSpacing/>
        <w:jc w:val="both"/>
        <w:rPr>
          <w:rFonts w:ascii="Times New Roman" w:hAnsi="Times New Roman"/>
          <w:sz w:val="24"/>
          <w:szCs w:val="24"/>
        </w:rPr>
      </w:pPr>
      <w:r>
        <w:rPr>
          <w:rFonts w:ascii="Times New Roman" w:hAnsi="Times New Roman"/>
          <w:b/>
          <w:bCs/>
          <w:color w:val="000000"/>
          <w:sz w:val="24"/>
          <w:szCs w:val="24"/>
        </w:rPr>
        <w:br/>
      </w:r>
      <w:r>
        <w:rPr>
          <w:rFonts w:ascii="Times New Roman" w:hAnsi="Times New Roman"/>
          <w:color w:val="000000"/>
          <w:sz w:val="24"/>
          <w:szCs w:val="24"/>
        </w:rPr>
        <w:t>Задачи и построение механизма управления. Основные принципы хозяйственного</w:t>
      </w:r>
      <w:r>
        <w:rPr>
          <w:rFonts w:ascii="Times New Roman" w:hAnsi="Times New Roman"/>
          <w:color w:val="000000"/>
          <w:sz w:val="24"/>
          <w:szCs w:val="24"/>
        </w:rPr>
        <w:br/>
        <w:t>управления. Структура органов управления. Функции органов управления. Организация</w:t>
      </w:r>
      <w:r>
        <w:rPr>
          <w:rFonts w:ascii="Times New Roman" w:hAnsi="Times New Roman"/>
          <w:color w:val="000000"/>
          <w:sz w:val="24"/>
          <w:szCs w:val="24"/>
        </w:rPr>
        <w:br/>
        <w:t>управления цехом, производственным участком предприятия. Организация управления</w:t>
      </w:r>
      <w:r>
        <w:rPr>
          <w:rFonts w:ascii="Times New Roman" w:hAnsi="Times New Roman"/>
          <w:color w:val="000000"/>
          <w:sz w:val="24"/>
          <w:szCs w:val="24"/>
        </w:rPr>
        <w:br/>
        <w:t>объединением. Кадры управления. Сущность и роль решений в управлении производством. Сущность научных подходов к разработке решений. Требования к качеству решений. Оценка рисков и экономическое обоснование решений. Технология и организация</w:t>
      </w:r>
      <w:r>
        <w:rPr>
          <w:rFonts w:ascii="Times New Roman" w:hAnsi="Times New Roman"/>
          <w:color w:val="000000"/>
          <w:sz w:val="24"/>
          <w:szCs w:val="24"/>
        </w:rPr>
        <w:br/>
        <w:t>разработки решений.</w:t>
      </w:r>
    </w:p>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470699" w:rsidRDefault="00470699" w:rsidP="00470699">
      <w:pPr>
        <w:tabs>
          <w:tab w:val="left" w:pos="709"/>
        </w:tabs>
        <w:spacing w:after="0" w:line="240" w:lineRule="auto"/>
        <w:ind w:left="426"/>
        <w:contextualSpacing/>
        <w:jc w:val="both"/>
        <w:rPr>
          <w:rFonts w:ascii="Times New Roman" w:hAnsi="Times New Roman"/>
          <w:b/>
          <w:bCs/>
          <w:sz w:val="24"/>
          <w:szCs w:val="24"/>
        </w:rPr>
      </w:pPr>
    </w:p>
    <w:p w:rsidR="00470699" w:rsidRDefault="00470699" w:rsidP="00470699">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470699" w:rsidRDefault="00470699" w:rsidP="00470699">
      <w:pPr>
        <w:numPr>
          <w:ilvl w:val="0"/>
          <w:numId w:val="8"/>
        </w:numPr>
        <w:spacing w:after="0" w:line="240" w:lineRule="auto"/>
        <w:rPr>
          <w:rFonts w:ascii="Times New Roman" w:hAnsi="Times New Roman"/>
          <w:sz w:val="24"/>
          <w:szCs w:val="24"/>
        </w:rPr>
      </w:pPr>
      <w:r>
        <w:rPr>
          <w:rFonts w:ascii="Times New Roman" w:hAnsi="Times New Roman"/>
          <w:color w:val="000000"/>
          <w:spacing w:val="-1"/>
          <w:sz w:val="24"/>
          <w:szCs w:val="24"/>
        </w:rPr>
        <w:t>интерактивные лекции;</w:t>
      </w:r>
    </w:p>
    <w:p w:rsidR="00470699" w:rsidRDefault="00470699" w:rsidP="00470699">
      <w:pPr>
        <w:numPr>
          <w:ilvl w:val="0"/>
          <w:numId w:val="8"/>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470699" w:rsidRDefault="00470699" w:rsidP="00470699">
      <w:pPr>
        <w:numPr>
          <w:ilvl w:val="0"/>
          <w:numId w:val="8"/>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470699" w:rsidRDefault="00470699" w:rsidP="00470699">
      <w:pPr>
        <w:numPr>
          <w:ilvl w:val="0"/>
          <w:numId w:val="8"/>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lastRenderedPageBreak/>
        <w:t>групповые, научные дискуссии, дебаты.</w:t>
      </w:r>
    </w:p>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470699" w:rsidRDefault="00470699" w:rsidP="00470699">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9"/>
        <w:gridCol w:w="2022"/>
        <w:gridCol w:w="1820"/>
        <w:gridCol w:w="1739"/>
        <w:gridCol w:w="1802"/>
        <w:gridCol w:w="1818"/>
      </w:tblGrid>
      <w:tr w:rsidR="00470699" w:rsidTr="00F60609">
        <w:trPr>
          <w:trHeight w:val="1396"/>
        </w:trPr>
        <w:tc>
          <w:tcPr>
            <w:tcW w:w="678" w:type="dxa"/>
            <w:tcBorders>
              <w:top w:val="single" w:sz="8" w:space="0" w:color="000000"/>
              <w:left w:val="single" w:sz="8" w:space="0" w:color="000000"/>
              <w:bottom w:val="single" w:sz="4" w:space="0" w:color="000000"/>
              <w:right w:val="single" w:sz="8"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470699" w:rsidRDefault="00470699" w:rsidP="00F60609">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2" w:type="dxa"/>
            <w:tcBorders>
              <w:top w:val="single" w:sz="8" w:space="0" w:color="000000"/>
              <w:bottom w:val="single" w:sz="4" w:space="0" w:color="000000"/>
              <w:right w:val="single" w:sz="8"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470699" w:rsidRDefault="00470699" w:rsidP="00F60609">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470699" w:rsidRDefault="00470699" w:rsidP="00F60609">
            <w:pPr>
              <w:widowControl w:val="0"/>
              <w:spacing w:after="0" w:line="240" w:lineRule="auto"/>
              <w:contextualSpacing/>
              <w:jc w:val="center"/>
              <w:rPr>
                <w:rFonts w:ascii="Times New Roman" w:hAnsi="Times New Roman"/>
                <w:sz w:val="24"/>
                <w:szCs w:val="24"/>
              </w:rPr>
            </w:pPr>
          </w:p>
        </w:tc>
        <w:tc>
          <w:tcPr>
            <w:tcW w:w="1802" w:type="dxa"/>
            <w:tcBorders>
              <w:top w:val="single" w:sz="8" w:space="0" w:color="000000"/>
              <w:bottom w:val="single" w:sz="4" w:space="0" w:color="000000"/>
              <w:right w:val="single" w:sz="8"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470699" w:rsidRDefault="00470699" w:rsidP="00F60609">
            <w:pPr>
              <w:widowControl w:val="0"/>
              <w:spacing w:after="0" w:line="240" w:lineRule="auto"/>
              <w:contextualSpacing/>
              <w:jc w:val="center"/>
              <w:rPr>
                <w:rFonts w:ascii="Times New Roman" w:hAnsi="Times New Roman"/>
                <w:sz w:val="24"/>
                <w:szCs w:val="24"/>
              </w:rPr>
            </w:pPr>
          </w:p>
        </w:tc>
        <w:tc>
          <w:tcPr>
            <w:tcW w:w="1818" w:type="dxa"/>
            <w:tcBorders>
              <w:top w:val="single" w:sz="8" w:space="0" w:color="000000"/>
              <w:bottom w:val="single" w:sz="4" w:space="0" w:color="000000"/>
              <w:right w:val="single" w:sz="8"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470699" w:rsidRDefault="00470699" w:rsidP="00F60609">
            <w:pPr>
              <w:widowControl w:val="0"/>
              <w:spacing w:after="0" w:line="240" w:lineRule="auto"/>
              <w:contextualSpacing/>
              <w:jc w:val="center"/>
              <w:rPr>
                <w:rFonts w:ascii="Times New Roman" w:hAnsi="Times New Roman"/>
                <w:sz w:val="24"/>
                <w:szCs w:val="24"/>
              </w:rPr>
            </w:pPr>
          </w:p>
        </w:tc>
      </w:tr>
      <w:tr w:rsidR="00470699" w:rsidTr="00F60609">
        <w:trPr>
          <w:trHeight w:val="989"/>
        </w:trPr>
        <w:tc>
          <w:tcPr>
            <w:tcW w:w="67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2"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bCs/>
                <w:color w:val="000000"/>
                <w:sz w:val="24"/>
                <w:szCs w:val="24"/>
              </w:rPr>
              <w:t>Введение. Сущность и содержание курса</w:t>
            </w:r>
          </w:p>
        </w:tc>
        <w:tc>
          <w:tcPr>
            <w:tcW w:w="1820"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Ознакомиться с с</w:t>
            </w:r>
            <w:r>
              <w:rPr>
                <w:rFonts w:ascii="Times New Roman" w:hAnsi="Times New Roman"/>
                <w:bCs/>
                <w:color w:val="000000"/>
                <w:sz w:val="24"/>
                <w:szCs w:val="24"/>
              </w:rPr>
              <w:t>ущностью и содержанием курса</w:t>
            </w:r>
          </w:p>
        </w:tc>
        <w:tc>
          <w:tcPr>
            <w:tcW w:w="1802"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Осн.1,2</w:t>
            </w:r>
          </w:p>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Доп.1,2,3</w:t>
            </w:r>
          </w:p>
        </w:tc>
        <w:tc>
          <w:tcPr>
            <w:tcW w:w="181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470699" w:rsidTr="00F60609">
        <w:trPr>
          <w:trHeight w:val="347"/>
        </w:trPr>
        <w:tc>
          <w:tcPr>
            <w:tcW w:w="67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2"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tabs>
                <w:tab w:val="left" w:pos="671"/>
              </w:tabs>
              <w:ind w:left="108"/>
            </w:pPr>
            <w:r>
              <w:rPr>
                <w:rStyle w:val="fontstyle01"/>
              </w:rPr>
              <w:t xml:space="preserve">Анализ рынка электротехнических устройств </w:t>
            </w:r>
            <w:r>
              <w:rPr>
                <w:rFonts w:ascii="Times New Roman" w:hAnsi="Times New Roman"/>
                <w:sz w:val="24"/>
                <w:szCs w:val="24"/>
              </w:rPr>
              <w:t>ком</w:t>
            </w:r>
            <w:r>
              <w:rPr>
                <w:rStyle w:val="fontstyle01"/>
              </w:rPr>
              <w:t>плексов</w:t>
            </w:r>
          </w:p>
        </w:tc>
        <w:tc>
          <w:tcPr>
            <w:tcW w:w="1820"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анализ </w:t>
            </w:r>
            <w:r>
              <w:rPr>
                <w:rStyle w:val="fontstyle01"/>
              </w:rPr>
              <w:t xml:space="preserve">рынка электротехнических устройств </w:t>
            </w:r>
            <w:r>
              <w:rPr>
                <w:rFonts w:ascii="Times New Roman" w:hAnsi="Times New Roman"/>
                <w:sz w:val="24"/>
                <w:szCs w:val="24"/>
              </w:rPr>
              <w:t>ком</w:t>
            </w:r>
            <w:r>
              <w:rPr>
                <w:rStyle w:val="fontstyle01"/>
              </w:rPr>
              <w:t>плексов</w:t>
            </w:r>
          </w:p>
        </w:tc>
        <w:tc>
          <w:tcPr>
            <w:tcW w:w="1802"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Осн.1,2</w:t>
            </w:r>
          </w:p>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Доп.1,2,3</w:t>
            </w:r>
          </w:p>
        </w:tc>
        <w:tc>
          <w:tcPr>
            <w:tcW w:w="181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470699" w:rsidTr="00F60609">
        <w:trPr>
          <w:trHeight w:val="347"/>
        </w:trPr>
        <w:tc>
          <w:tcPr>
            <w:tcW w:w="67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022"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pPr>
            <w:r>
              <w:rPr>
                <w:rStyle w:val="fontstyle01"/>
              </w:rPr>
              <w:t>Системный подход как основа инженерной деятельности по производству электротехнических устройств и комплексов</w:t>
            </w:r>
          </w:p>
        </w:tc>
        <w:tc>
          <w:tcPr>
            <w:tcW w:w="1820"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с</w:t>
            </w:r>
            <w:r>
              <w:rPr>
                <w:rStyle w:val="fontstyle01"/>
              </w:rPr>
              <w:t>истемный подход как основу инженерной деятельности</w:t>
            </w:r>
          </w:p>
        </w:tc>
        <w:tc>
          <w:tcPr>
            <w:tcW w:w="1802"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Осн.1,2</w:t>
            </w:r>
          </w:p>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Доп.1,2,3</w:t>
            </w:r>
          </w:p>
        </w:tc>
        <w:tc>
          <w:tcPr>
            <w:tcW w:w="181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9</w:t>
            </w:r>
          </w:p>
        </w:tc>
      </w:tr>
      <w:tr w:rsidR="00470699" w:rsidTr="00F60609">
        <w:trPr>
          <w:trHeight w:val="347"/>
        </w:trPr>
        <w:tc>
          <w:tcPr>
            <w:tcW w:w="67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2"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pPr>
            <w:r>
              <w:rPr>
                <w:rStyle w:val="fontstyle01"/>
              </w:rPr>
              <w:t xml:space="preserve">Функции </w:t>
            </w:r>
            <w:proofErr w:type="spellStart"/>
            <w:r>
              <w:rPr>
                <w:rStyle w:val="fontstyle01"/>
              </w:rPr>
              <w:t>ональностоимостной</w:t>
            </w:r>
            <w:proofErr w:type="spellEnd"/>
            <w:r>
              <w:rPr>
                <w:rStyle w:val="fontstyle01"/>
              </w:rPr>
              <w:t xml:space="preserve"> анализ в производстве электротехнической</w:t>
            </w:r>
          </w:p>
        </w:tc>
        <w:tc>
          <w:tcPr>
            <w:tcW w:w="1820"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w:t>
            </w:r>
            <w:r>
              <w:rPr>
                <w:rFonts w:ascii="Times New Roman" w:hAnsi="Times New Roman"/>
                <w:color w:val="000000"/>
                <w:sz w:val="24"/>
                <w:szCs w:val="24"/>
              </w:rPr>
              <w:t xml:space="preserve"> анализ</w:t>
            </w:r>
            <w:r>
              <w:rPr>
                <w:rStyle w:val="fontstyle01"/>
              </w:rPr>
              <w:t xml:space="preserve"> в производстве </w:t>
            </w:r>
            <w:proofErr w:type="gramStart"/>
            <w:r>
              <w:rPr>
                <w:rStyle w:val="fontstyle01"/>
              </w:rPr>
              <w:t>электротехнической</w:t>
            </w:r>
            <w:proofErr w:type="gramEnd"/>
          </w:p>
        </w:tc>
        <w:tc>
          <w:tcPr>
            <w:tcW w:w="1802"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Осн.1,2</w:t>
            </w:r>
          </w:p>
          <w:p w:rsidR="00470699" w:rsidRDefault="00470699" w:rsidP="00F60609">
            <w:pPr>
              <w:widowControl w:val="0"/>
              <w:jc w:val="center"/>
              <w:rPr>
                <w:rFonts w:ascii="Times New Roman" w:hAnsi="Times New Roman"/>
                <w:sz w:val="24"/>
                <w:szCs w:val="24"/>
              </w:rPr>
            </w:pPr>
            <w:r>
              <w:rPr>
                <w:rFonts w:ascii="Times New Roman" w:hAnsi="Times New Roman"/>
                <w:sz w:val="24"/>
                <w:szCs w:val="24"/>
              </w:rPr>
              <w:t>Доп.1,2,3</w:t>
            </w:r>
          </w:p>
        </w:tc>
        <w:tc>
          <w:tcPr>
            <w:tcW w:w="181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10</w:t>
            </w:r>
          </w:p>
        </w:tc>
      </w:tr>
      <w:tr w:rsidR="00470699" w:rsidTr="00F60609">
        <w:trPr>
          <w:trHeight w:val="347"/>
        </w:trPr>
        <w:tc>
          <w:tcPr>
            <w:tcW w:w="678" w:type="dxa"/>
            <w:tcBorders>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2022" w:type="dxa"/>
            <w:tcBorders>
              <w:left w:val="single" w:sz="4" w:space="0" w:color="000000"/>
              <w:bottom w:val="single" w:sz="4" w:space="0" w:color="000000"/>
              <w:right w:val="single" w:sz="4" w:space="0" w:color="000000"/>
            </w:tcBorders>
          </w:tcPr>
          <w:p w:rsidR="00470699" w:rsidRDefault="00470699" w:rsidP="00F60609">
            <w:pPr>
              <w:widowControl w:val="0"/>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rPr>
              <w:t>Эргономика, эстетика как часть технического прогресса</w:t>
            </w:r>
          </w:p>
        </w:tc>
        <w:tc>
          <w:tcPr>
            <w:tcW w:w="1820" w:type="dxa"/>
            <w:tcBorders>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Реферат</w:t>
            </w:r>
          </w:p>
        </w:tc>
        <w:tc>
          <w:tcPr>
            <w:tcW w:w="1739" w:type="dxa"/>
            <w:tcBorders>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экономику  как часть технического прогресса</w:t>
            </w:r>
          </w:p>
        </w:tc>
        <w:tc>
          <w:tcPr>
            <w:tcW w:w="1802" w:type="dxa"/>
            <w:tcBorders>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p>
        </w:tc>
        <w:tc>
          <w:tcPr>
            <w:tcW w:w="1818" w:type="dxa"/>
            <w:tcBorders>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470699" w:rsidTr="00F60609">
        <w:trPr>
          <w:trHeight w:val="347"/>
        </w:trPr>
        <w:tc>
          <w:tcPr>
            <w:tcW w:w="67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c>
          <w:tcPr>
            <w:tcW w:w="2022"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pPr>
            <w:r>
              <w:rPr>
                <w:rStyle w:val="fontstyle01"/>
              </w:rPr>
              <w:t>Научно-техническое прогнозирование</w:t>
            </w:r>
          </w:p>
        </w:tc>
        <w:tc>
          <w:tcPr>
            <w:tcW w:w="1820"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Рассмотреть н</w:t>
            </w:r>
            <w:r>
              <w:rPr>
                <w:rStyle w:val="fontstyle01"/>
              </w:rPr>
              <w:t>аучно-техническое прогнозирование</w:t>
            </w:r>
          </w:p>
        </w:tc>
        <w:tc>
          <w:tcPr>
            <w:tcW w:w="1802"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Осн.1,2</w:t>
            </w:r>
          </w:p>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Доп.1,2,3</w:t>
            </w:r>
          </w:p>
        </w:tc>
        <w:tc>
          <w:tcPr>
            <w:tcW w:w="181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470699" w:rsidTr="00F60609">
        <w:trPr>
          <w:trHeight w:val="347"/>
        </w:trPr>
        <w:tc>
          <w:tcPr>
            <w:tcW w:w="67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7</w:t>
            </w:r>
          </w:p>
        </w:tc>
        <w:tc>
          <w:tcPr>
            <w:tcW w:w="2022"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bCs/>
                <w:color w:val="000000"/>
                <w:sz w:val="24"/>
                <w:szCs w:val="24"/>
              </w:rPr>
              <w:t xml:space="preserve">Функции и задачи управления предприятием. Методы принятия </w:t>
            </w:r>
            <w:r>
              <w:rPr>
                <w:rFonts w:ascii="Times New Roman" w:hAnsi="Times New Roman"/>
                <w:bCs/>
                <w:color w:val="000000"/>
                <w:sz w:val="24"/>
                <w:szCs w:val="24"/>
              </w:rPr>
              <w:lastRenderedPageBreak/>
              <w:t>решений</w:t>
            </w:r>
          </w:p>
        </w:tc>
        <w:tc>
          <w:tcPr>
            <w:tcW w:w="1820"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Реферат</w:t>
            </w:r>
          </w:p>
        </w:tc>
        <w:tc>
          <w:tcPr>
            <w:tcW w:w="1739"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м</w:t>
            </w:r>
            <w:r>
              <w:rPr>
                <w:rFonts w:ascii="Times New Roman" w:hAnsi="Times New Roman"/>
                <w:bCs/>
                <w:color w:val="000000"/>
                <w:sz w:val="24"/>
                <w:szCs w:val="24"/>
              </w:rPr>
              <w:t xml:space="preserve">етоды принятия решений в </w:t>
            </w:r>
            <w:r>
              <w:rPr>
                <w:rFonts w:ascii="Times New Roman" w:hAnsi="Times New Roman"/>
                <w:bCs/>
                <w:color w:val="000000"/>
                <w:sz w:val="24"/>
                <w:szCs w:val="24"/>
              </w:rPr>
              <w:lastRenderedPageBreak/>
              <w:t>предприятии</w:t>
            </w:r>
          </w:p>
        </w:tc>
        <w:tc>
          <w:tcPr>
            <w:tcW w:w="1802"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Осн.1,2</w:t>
            </w:r>
          </w:p>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Доп.1,2,3</w:t>
            </w:r>
          </w:p>
        </w:tc>
        <w:tc>
          <w:tcPr>
            <w:tcW w:w="181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bl>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spacing w:after="0" w:line="240" w:lineRule="auto"/>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470699" w:rsidRDefault="00470699" w:rsidP="00470699">
      <w:pPr>
        <w:tabs>
          <w:tab w:val="left" w:pos="709"/>
        </w:tabs>
        <w:spacing w:after="0" w:line="240" w:lineRule="auto"/>
        <w:contextualSpacing/>
        <w:jc w:val="both"/>
        <w:rPr>
          <w:rFonts w:ascii="Times New Roman" w:hAnsi="Times New Roman"/>
          <w:sz w:val="24"/>
          <w:szCs w:val="24"/>
        </w:rPr>
      </w:pPr>
      <w:r>
        <w:rPr>
          <w:rFonts w:ascii="Times New Roman" w:hAnsi="Times New Roman"/>
          <w:color w:val="000000"/>
          <w:sz w:val="24"/>
          <w:szCs w:val="24"/>
          <w:shd w:val="clear" w:color="auto" w:fill="FFFFFF"/>
        </w:rPr>
        <w:t xml:space="preserve">Учебным планом направления подготовки  13.03.02 «Электроэнергетика и электротехника»  по дисциплине </w:t>
      </w:r>
      <w:r>
        <w:rPr>
          <w:rFonts w:ascii="Times New Roman" w:hAnsi="Times New Roman"/>
          <w:b/>
          <w:sz w:val="24"/>
          <w:szCs w:val="24"/>
        </w:rPr>
        <w:t>«</w:t>
      </w:r>
      <w:r>
        <w:rPr>
          <w:rFonts w:ascii="Times New Roman" w:hAnsi="Times New Roman"/>
          <w:sz w:val="24"/>
          <w:szCs w:val="24"/>
        </w:rPr>
        <w:t xml:space="preserve">Производство, тарифы  </w:t>
      </w:r>
      <w:proofErr w:type="spellStart"/>
      <w:r>
        <w:rPr>
          <w:rFonts w:ascii="Times New Roman" w:hAnsi="Times New Roman"/>
          <w:sz w:val="24"/>
          <w:szCs w:val="24"/>
        </w:rPr>
        <w:t>энергоаудит</w:t>
      </w:r>
      <w:proofErr w:type="spellEnd"/>
      <w:r>
        <w:rPr>
          <w:rFonts w:ascii="Times New Roman" w:hAnsi="Times New Roman"/>
          <w:sz w:val="24"/>
          <w:szCs w:val="24"/>
        </w:rPr>
        <w:t xml:space="preserve"> и качество электроэнергии»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pStyle w:val="a6"/>
        <w:tabs>
          <w:tab w:val="left" w:pos="709"/>
        </w:tabs>
        <w:spacing w:after="0" w:line="240" w:lineRule="exact"/>
        <w:jc w:val="both"/>
        <w:rPr>
          <w:rFonts w:ascii="Times New Roman" w:hAnsi="Times New Roman"/>
          <w:sz w:val="24"/>
          <w:szCs w:val="24"/>
        </w:rPr>
      </w:pPr>
      <w:r>
        <w:rPr>
          <w:rFonts w:ascii="Times New Roman" w:hAnsi="Times New Roman"/>
          <w:b/>
          <w:color w:val="000000"/>
          <w:sz w:val="24"/>
          <w:szCs w:val="24"/>
          <w:shd w:val="clear" w:color="auto" w:fill="FFFFFF"/>
        </w:rPr>
        <w:t>Общие указания</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Цель выполняемой работы:</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Основные задачи выполняемой работы:</w:t>
      </w:r>
    </w:p>
    <w:p w:rsidR="00470699" w:rsidRDefault="00470699" w:rsidP="00470699">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470699" w:rsidRDefault="00470699" w:rsidP="00470699">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470699" w:rsidRDefault="00470699" w:rsidP="00470699">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470699" w:rsidRDefault="00470699" w:rsidP="00470699">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470699" w:rsidRDefault="00470699" w:rsidP="00470699">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470699" w:rsidRDefault="00470699" w:rsidP="00470699">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470699" w:rsidRDefault="00470699" w:rsidP="00470699">
      <w:pPr>
        <w:pStyle w:val="a6"/>
        <w:shd w:val="clear" w:color="auto" w:fill="FFFFFF"/>
        <w:spacing w:after="0"/>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Требования к содержанию контрольной работы</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 xml:space="preserve">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w:t>
      </w:r>
      <w:r>
        <w:rPr>
          <w:rFonts w:ascii="Times New Roman" w:hAnsi="Times New Roman"/>
          <w:color w:val="000000"/>
          <w:sz w:val="24"/>
          <w:szCs w:val="24"/>
        </w:rPr>
        <w:lastRenderedPageBreak/>
        <w:t>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4. Год издания.</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b/>
          <w:color w:val="000000"/>
          <w:sz w:val="24"/>
          <w:szCs w:val="24"/>
        </w:rPr>
        <w:t>3.</w:t>
      </w:r>
      <w:r>
        <w:rPr>
          <w:rFonts w:ascii="Times New Roman" w:hAnsi="Times New Roman"/>
          <w:color w:val="000000"/>
          <w:sz w:val="24"/>
          <w:szCs w:val="24"/>
        </w:rPr>
        <w:t> </w:t>
      </w:r>
      <w:r>
        <w:rPr>
          <w:rFonts w:ascii="Times New Roman" w:hAnsi="Times New Roman"/>
          <w:b/>
          <w:color w:val="000000"/>
          <w:sz w:val="24"/>
          <w:szCs w:val="24"/>
        </w:rPr>
        <w:t>Порядок выполнения контрольной работы</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lastRenderedPageBreak/>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470699" w:rsidRDefault="00470699" w:rsidP="00470699">
      <w:pPr>
        <w:pStyle w:val="a6"/>
        <w:shd w:val="clear" w:color="auto" w:fill="FFFFFF"/>
        <w:spacing w:after="0"/>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470699" w:rsidRDefault="00470699" w:rsidP="00470699">
      <w:pPr>
        <w:spacing w:before="100" w:after="100" w:line="240" w:lineRule="exact"/>
        <w:ind w:firstLine="426"/>
        <w:rPr>
          <w:rFonts w:ascii="Times New Roman" w:hAnsi="Times New Roman"/>
          <w:sz w:val="24"/>
          <w:szCs w:val="24"/>
        </w:rPr>
      </w:pPr>
      <w:r>
        <w:rPr>
          <w:rFonts w:ascii="Times New Roman" w:hAnsi="Times New Roman"/>
          <w:b/>
          <w:color w:val="000000"/>
          <w:sz w:val="24"/>
          <w:szCs w:val="24"/>
        </w:rPr>
        <w:t>6.2.2. Методические указания по подготовке и выполнению реферата</w:t>
      </w:r>
    </w:p>
    <w:p w:rsidR="00470699" w:rsidRDefault="00470699" w:rsidP="00470699">
      <w:pPr>
        <w:spacing w:before="100" w:after="100" w:line="240" w:lineRule="exact"/>
        <w:ind w:firstLine="426"/>
        <w:rPr>
          <w:rFonts w:ascii="Times New Roman" w:hAnsi="Times New Roman"/>
          <w:b/>
          <w:sz w:val="24"/>
          <w:szCs w:val="24"/>
        </w:rPr>
      </w:pPr>
    </w:p>
    <w:p w:rsidR="00470699" w:rsidRDefault="00470699" w:rsidP="00470699">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rPr>
          <w:rFonts w:ascii="Times New Roman" w:hAnsi="Times New Roman"/>
          <w:color w:val="000000"/>
          <w:sz w:val="24"/>
          <w:szCs w:val="24"/>
        </w:rPr>
        <w:t>4</w:t>
      </w:r>
      <w:proofErr w:type="gramEnd"/>
      <w:r>
        <w:rPr>
          <w:rFonts w:ascii="Times New Roman" w:hAnsi="Times New Roman"/>
          <w:color w:val="000000"/>
          <w:sz w:val="24"/>
          <w:szCs w:val="24"/>
        </w:rPr>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p w:rsidR="00470699" w:rsidRDefault="00470699" w:rsidP="00470699">
      <w:pPr>
        <w:spacing w:before="100" w:after="100" w:line="240" w:lineRule="exact"/>
        <w:ind w:firstLine="426"/>
        <w:jc w:val="both"/>
        <w:rPr>
          <w:rFonts w:ascii="Times New Roman" w:hAnsi="Times New Roman"/>
          <w:sz w:val="24"/>
          <w:szCs w:val="24"/>
        </w:rPr>
      </w:pPr>
    </w:p>
    <w:tbl>
      <w:tblPr>
        <w:tblW w:w="9858" w:type="dxa"/>
        <w:tblLayout w:type="fixed"/>
        <w:tblLook w:val="04A0"/>
      </w:tblPr>
      <w:tblGrid>
        <w:gridCol w:w="3408"/>
        <w:gridCol w:w="6450"/>
      </w:tblGrid>
      <w:tr w:rsidR="00470699" w:rsidTr="00F60609">
        <w:trPr>
          <w:trHeight w:val="1"/>
        </w:trPr>
        <w:tc>
          <w:tcPr>
            <w:tcW w:w="3408" w:type="dxa"/>
            <w:tcBorders>
              <w:top w:val="single" w:sz="4" w:space="0" w:color="000000"/>
              <w:left w:val="single" w:sz="4" w:space="0" w:color="000000"/>
              <w:bottom w:val="single" w:sz="4" w:space="0" w:color="000000"/>
              <w:right w:val="single" w:sz="4" w:space="0" w:color="000000"/>
            </w:tcBorders>
            <w:shd w:val="clear" w:color="auto" w:fill="FFFFFF"/>
          </w:tcPr>
          <w:p w:rsidR="00470699" w:rsidRDefault="00470699" w:rsidP="00F60609">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Шкала</w:t>
            </w:r>
          </w:p>
        </w:tc>
        <w:tc>
          <w:tcPr>
            <w:tcW w:w="6449" w:type="dxa"/>
            <w:tcBorders>
              <w:top w:val="single" w:sz="4" w:space="0" w:color="000000"/>
              <w:left w:val="single" w:sz="4" w:space="0" w:color="000000"/>
              <w:bottom w:val="single" w:sz="4" w:space="0" w:color="000000"/>
              <w:right w:val="single" w:sz="4" w:space="0" w:color="000000"/>
            </w:tcBorders>
            <w:shd w:val="clear" w:color="auto" w:fill="FFFFFF"/>
          </w:tcPr>
          <w:p w:rsidR="00470699" w:rsidRDefault="00470699" w:rsidP="00F60609">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Критерии оценивания</w:t>
            </w:r>
          </w:p>
        </w:tc>
      </w:tr>
      <w:tr w:rsidR="00470699" w:rsidTr="00F60609">
        <w:trPr>
          <w:trHeight w:val="1"/>
        </w:trPr>
        <w:tc>
          <w:tcPr>
            <w:tcW w:w="3408" w:type="dxa"/>
            <w:tcBorders>
              <w:top w:val="single" w:sz="4" w:space="0" w:color="000000"/>
              <w:left w:val="single" w:sz="4" w:space="0" w:color="000000"/>
              <w:bottom w:val="single" w:sz="4" w:space="0" w:color="000000"/>
              <w:right w:val="single" w:sz="4" w:space="0" w:color="000000"/>
            </w:tcBorders>
            <w:shd w:val="clear" w:color="auto" w:fill="FFFFFF"/>
          </w:tcPr>
          <w:p w:rsidR="00470699" w:rsidRDefault="00470699" w:rsidP="00F60609">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«зачтено»</w:t>
            </w:r>
          </w:p>
        </w:tc>
        <w:tc>
          <w:tcPr>
            <w:tcW w:w="6449" w:type="dxa"/>
            <w:tcBorders>
              <w:top w:val="single" w:sz="4" w:space="0" w:color="000000"/>
              <w:left w:val="single" w:sz="4" w:space="0" w:color="000000"/>
              <w:bottom w:val="single" w:sz="4" w:space="0" w:color="000000"/>
              <w:right w:val="single" w:sz="4" w:space="0" w:color="000000"/>
            </w:tcBorders>
            <w:shd w:val="clear" w:color="auto" w:fill="FFFFFF"/>
          </w:tcPr>
          <w:p w:rsidR="00470699" w:rsidRDefault="00470699" w:rsidP="00F60609">
            <w:pPr>
              <w:widowControl w:val="0"/>
              <w:spacing w:before="100" w:after="100" w:line="240" w:lineRule="exact"/>
              <w:rPr>
                <w:rFonts w:ascii="Times New Roman" w:hAnsi="Times New Roman"/>
                <w:color w:val="000000"/>
                <w:sz w:val="24"/>
                <w:szCs w:val="24"/>
              </w:rPr>
            </w:pPr>
            <w:r>
              <w:rPr>
                <w:rFonts w:ascii="Times New Roman" w:hAnsi="Times New Roman"/>
                <w:color w:val="000000"/>
                <w:sz w:val="24"/>
                <w:szCs w:val="24"/>
              </w:rPr>
              <w:t>- соблюдены формальные требования к реферату и его оформлению;</w:t>
            </w:r>
          </w:p>
          <w:p w:rsidR="00470699" w:rsidRDefault="00470699" w:rsidP="00F60609">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грамотное и полное раскрытие темы;</w:t>
            </w:r>
          </w:p>
          <w:p w:rsidR="00470699" w:rsidRDefault="00470699" w:rsidP="00F60609">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сформулированы основные выводы по работе;</w:t>
            </w:r>
          </w:p>
          <w:p w:rsidR="00470699" w:rsidRDefault="00470699" w:rsidP="00F60609">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xml:space="preserve">- в тексте реферата присутствуют ссылки на используемую </w:t>
            </w:r>
            <w:proofErr w:type="gramStart"/>
            <w:r>
              <w:rPr>
                <w:rFonts w:ascii="Times New Roman" w:hAnsi="Times New Roman"/>
                <w:color w:val="000000"/>
                <w:sz w:val="24"/>
                <w:szCs w:val="24"/>
              </w:rPr>
              <w:t>литературу</w:t>
            </w:r>
            <w:proofErr w:type="gramEnd"/>
            <w:r>
              <w:rPr>
                <w:rFonts w:ascii="Times New Roman" w:hAnsi="Times New Roman"/>
                <w:color w:val="000000"/>
                <w:sz w:val="24"/>
                <w:szCs w:val="24"/>
              </w:rPr>
              <w:t xml:space="preserve"> и имеется библиографический список, соответствующий теме реферата;</w:t>
            </w:r>
          </w:p>
          <w:p w:rsidR="00470699" w:rsidRDefault="00470699" w:rsidP="00F60609">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умение высказывать и обосновать свои суждения при ответе на вопросы во время защиты.</w:t>
            </w:r>
          </w:p>
        </w:tc>
      </w:tr>
      <w:tr w:rsidR="00470699" w:rsidTr="00F60609">
        <w:trPr>
          <w:trHeight w:val="1"/>
        </w:trPr>
        <w:tc>
          <w:tcPr>
            <w:tcW w:w="3408" w:type="dxa"/>
            <w:tcBorders>
              <w:top w:val="single" w:sz="4" w:space="0" w:color="000000"/>
              <w:left w:val="single" w:sz="4" w:space="0" w:color="000000"/>
              <w:bottom w:val="single" w:sz="4" w:space="0" w:color="000000"/>
              <w:right w:val="single" w:sz="4" w:space="0" w:color="000000"/>
            </w:tcBorders>
            <w:shd w:val="clear" w:color="auto" w:fill="FFFFFF"/>
          </w:tcPr>
          <w:p w:rsidR="00470699" w:rsidRDefault="00470699" w:rsidP="00F60609">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«не зачтено»</w:t>
            </w:r>
          </w:p>
        </w:tc>
        <w:tc>
          <w:tcPr>
            <w:tcW w:w="6449" w:type="dxa"/>
            <w:tcBorders>
              <w:top w:val="single" w:sz="4" w:space="0" w:color="000000"/>
              <w:left w:val="single" w:sz="4" w:space="0" w:color="000000"/>
              <w:bottom w:val="single" w:sz="4" w:space="0" w:color="000000"/>
              <w:right w:val="single" w:sz="4" w:space="0" w:color="000000"/>
            </w:tcBorders>
            <w:shd w:val="clear" w:color="auto" w:fill="FFFFFF"/>
          </w:tcPr>
          <w:p w:rsidR="00470699" w:rsidRDefault="00470699" w:rsidP="00F60609">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не соблюдены формальные требования к реферату и его оформлению;</w:t>
            </w:r>
          </w:p>
          <w:p w:rsidR="00470699" w:rsidRDefault="00470699" w:rsidP="00F60609">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не полное раскрытие темы;</w:t>
            </w:r>
          </w:p>
          <w:p w:rsidR="00470699" w:rsidRDefault="00470699" w:rsidP="00F60609">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нет основных выводов по работе;</w:t>
            </w:r>
          </w:p>
          <w:p w:rsidR="00470699" w:rsidRDefault="00470699" w:rsidP="00F60609">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470699" w:rsidRDefault="00470699" w:rsidP="00470699">
      <w:pPr>
        <w:spacing w:before="100" w:after="100" w:line="240" w:lineRule="exact"/>
        <w:ind w:firstLine="426"/>
        <w:jc w:val="center"/>
        <w:rPr>
          <w:rFonts w:ascii="Times New Roman" w:hAnsi="Times New Roman"/>
          <w:b/>
          <w:sz w:val="24"/>
          <w:szCs w:val="24"/>
        </w:rPr>
      </w:pPr>
    </w:p>
    <w:p w:rsidR="00470699" w:rsidRDefault="00470699" w:rsidP="00470699">
      <w:pPr>
        <w:spacing w:before="100" w:after="100" w:line="240" w:lineRule="exact"/>
        <w:ind w:firstLine="426"/>
        <w:jc w:val="center"/>
        <w:rPr>
          <w:rFonts w:ascii="Times New Roman" w:hAnsi="Times New Roman"/>
          <w:b/>
          <w:sz w:val="24"/>
          <w:szCs w:val="24"/>
        </w:rPr>
      </w:pPr>
    </w:p>
    <w:p w:rsidR="00470699" w:rsidRDefault="00470699" w:rsidP="00470699">
      <w:pPr>
        <w:spacing w:before="100" w:after="100" w:line="240" w:lineRule="exact"/>
        <w:ind w:firstLine="426"/>
        <w:jc w:val="center"/>
        <w:rPr>
          <w:rFonts w:ascii="Times New Roman" w:hAnsi="Times New Roman"/>
          <w:b/>
          <w:sz w:val="24"/>
          <w:szCs w:val="24"/>
        </w:rPr>
      </w:pPr>
    </w:p>
    <w:p w:rsidR="00470699" w:rsidRDefault="00470699" w:rsidP="00470699">
      <w:pPr>
        <w:spacing w:before="100" w:after="100" w:line="240" w:lineRule="exact"/>
        <w:ind w:firstLine="426"/>
        <w:jc w:val="center"/>
        <w:rPr>
          <w:rFonts w:ascii="Times New Roman" w:hAnsi="Times New Roman"/>
          <w:sz w:val="24"/>
          <w:szCs w:val="24"/>
        </w:rPr>
      </w:pPr>
      <w:r>
        <w:rPr>
          <w:rFonts w:ascii="Times New Roman" w:hAnsi="Times New Roman"/>
          <w:b/>
          <w:color w:val="000000"/>
          <w:sz w:val="24"/>
          <w:szCs w:val="24"/>
        </w:rPr>
        <w:t>Структура реферата</w:t>
      </w:r>
    </w:p>
    <w:p w:rsidR="00470699" w:rsidRDefault="00470699" w:rsidP="00470699">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1. Титульный лист. </w:t>
      </w:r>
    </w:p>
    <w:p w:rsidR="00470699" w:rsidRDefault="00470699" w:rsidP="00470699">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lastRenderedPageBreak/>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470699" w:rsidRDefault="00470699" w:rsidP="00470699">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3. Введение (1,5-2 страницы). </w:t>
      </w:r>
    </w:p>
    <w:p w:rsidR="00470699" w:rsidRDefault="00470699" w:rsidP="00470699">
      <w:pPr>
        <w:spacing w:before="100" w:after="100" w:line="240" w:lineRule="exact"/>
        <w:ind w:firstLine="426"/>
        <w:rPr>
          <w:rFonts w:ascii="Times New Roman" w:hAnsi="Times New Roman"/>
          <w:sz w:val="24"/>
          <w:szCs w:val="24"/>
        </w:rPr>
      </w:pPr>
      <w:r>
        <w:rPr>
          <w:rFonts w:ascii="Times New Roman" w:hAnsi="Times New Roman"/>
          <w:color w:val="000000"/>
          <w:sz w:val="24"/>
          <w:szCs w:val="24"/>
        </w:rP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470699" w:rsidRDefault="00470699" w:rsidP="00470699">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5. Заключение. Содержит главные </w:t>
      </w:r>
      <w:proofErr w:type="gramStart"/>
      <w:r>
        <w:rPr>
          <w:rFonts w:ascii="Times New Roman" w:hAnsi="Times New Roman"/>
          <w:color w:val="000000"/>
          <w:sz w:val="24"/>
          <w:szCs w:val="24"/>
        </w:rPr>
        <w:t>выводы</w:t>
      </w:r>
      <w:proofErr w:type="gramEnd"/>
      <w:r>
        <w:rPr>
          <w:rFonts w:ascii="Times New Roman" w:hAnsi="Times New Roman"/>
          <w:color w:val="000000"/>
          <w:sz w:val="24"/>
          <w:szCs w:val="24"/>
        </w:rPr>
        <w:t xml:space="preserve"> и итоги из текста основной части. </w:t>
      </w:r>
    </w:p>
    <w:p w:rsidR="00470699" w:rsidRDefault="00470699" w:rsidP="00470699">
      <w:pPr>
        <w:tabs>
          <w:tab w:val="left" w:pos="709"/>
        </w:tabs>
        <w:spacing w:before="100" w:after="100" w:line="240" w:lineRule="exact"/>
        <w:ind w:firstLine="426"/>
        <w:rPr>
          <w:rFonts w:ascii="Times New Roman" w:hAnsi="Times New Roman"/>
          <w:sz w:val="24"/>
          <w:szCs w:val="24"/>
        </w:rPr>
      </w:pPr>
      <w:r>
        <w:rPr>
          <w:rFonts w:ascii="Times New Roman" w:hAnsi="Times New Roman"/>
          <w:color w:val="000000"/>
          <w:sz w:val="24"/>
          <w:szCs w:val="24"/>
          <w:shd w:val="clear" w:color="auto" w:fill="FFFFFF"/>
        </w:rPr>
        <w:t xml:space="preserve">6. Библиография (список литературы) Список составляется согласно правилам библиографического описания. </w:t>
      </w:r>
    </w:p>
    <w:p w:rsidR="00470699" w:rsidRDefault="00470699" w:rsidP="00470699">
      <w:pPr>
        <w:tabs>
          <w:tab w:val="left" w:pos="709"/>
        </w:tabs>
        <w:spacing w:after="0" w:line="240" w:lineRule="exact"/>
        <w:jc w:val="both"/>
        <w:rPr>
          <w:rFonts w:ascii="Times New Roman" w:hAnsi="Times New Roman"/>
          <w:sz w:val="24"/>
          <w:szCs w:val="24"/>
        </w:rPr>
      </w:pPr>
    </w:p>
    <w:p w:rsidR="00470699" w:rsidRDefault="00470699" w:rsidP="00470699">
      <w:pPr>
        <w:tabs>
          <w:tab w:val="left" w:pos="709"/>
        </w:tabs>
        <w:spacing w:after="0" w:line="240" w:lineRule="exact"/>
        <w:jc w:val="both"/>
        <w:rPr>
          <w:rFonts w:ascii="Times New Roman" w:hAnsi="Times New Roman"/>
          <w:sz w:val="24"/>
          <w:szCs w:val="24"/>
        </w:rPr>
      </w:pPr>
    </w:p>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6.3. Материалы для проведения текущего и промежуточного контроля знаний студентов</w:t>
      </w:r>
    </w:p>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470699" w:rsidRDefault="00470699" w:rsidP="00470699">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470699" w:rsidTr="00F60609">
        <w:trPr>
          <w:trHeight w:val="755"/>
        </w:trPr>
        <w:tc>
          <w:tcPr>
            <w:tcW w:w="779"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470699" w:rsidRDefault="00470699" w:rsidP="00F60609">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470699" w:rsidTr="00F60609">
        <w:trPr>
          <w:trHeight w:val="190"/>
        </w:trPr>
        <w:tc>
          <w:tcPr>
            <w:tcW w:w="779"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tc>
        <w:tc>
          <w:tcPr>
            <w:tcW w:w="1962"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382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firstLine="142"/>
              <w:contextualSpacing/>
              <w:rPr>
                <w:rFonts w:ascii="Times New Roman" w:hAnsi="Times New Roman"/>
                <w:bCs/>
                <w:color w:val="000000"/>
                <w:sz w:val="24"/>
                <w:szCs w:val="24"/>
              </w:rPr>
            </w:pPr>
            <w:r>
              <w:rPr>
                <w:rFonts w:ascii="Times New Roman" w:hAnsi="Times New Roman"/>
                <w:bCs/>
                <w:color w:val="000000"/>
                <w:sz w:val="24"/>
                <w:szCs w:val="24"/>
              </w:rPr>
              <w:t>Введение</w:t>
            </w:r>
            <w:proofErr w:type="gramStart"/>
            <w:r>
              <w:rPr>
                <w:rFonts w:ascii="Times New Roman" w:hAnsi="Times New Roman"/>
                <w:bCs/>
                <w:color w:val="000000"/>
                <w:sz w:val="24"/>
                <w:szCs w:val="24"/>
              </w:rPr>
              <w:t xml:space="preserve"> .</w:t>
            </w:r>
            <w:proofErr w:type="gramEnd"/>
            <w:r>
              <w:rPr>
                <w:rFonts w:ascii="Times New Roman" w:hAnsi="Times New Roman"/>
                <w:bCs/>
                <w:color w:val="000000"/>
                <w:sz w:val="24"/>
                <w:szCs w:val="24"/>
              </w:rPr>
              <w:t>Сущность и содержание курса.</w:t>
            </w:r>
          </w:p>
          <w:p w:rsidR="00470699" w:rsidRDefault="00470699" w:rsidP="00F60609">
            <w:pPr>
              <w:widowControl w:val="0"/>
              <w:spacing w:after="0" w:line="240" w:lineRule="auto"/>
              <w:ind w:firstLine="142"/>
              <w:contextualSpacing/>
            </w:pPr>
            <w:r>
              <w:rPr>
                <w:rStyle w:val="fontstyle01"/>
              </w:rPr>
              <w:t>Анализ рынка электротехнических устройств.</w:t>
            </w:r>
          </w:p>
          <w:p w:rsidR="00470699" w:rsidRDefault="00470699" w:rsidP="00F60609">
            <w:pPr>
              <w:widowControl w:val="0"/>
              <w:spacing w:after="0" w:line="240" w:lineRule="auto"/>
              <w:ind w:firstLine="142"/>
              <w:contextualSpacing/>
            </w:pPr>
            <w:proofErr w:type="spellStart"/>
            <w:r>
              <w:rPr>
                <w:rStyle w:val="fontstyle01"/>
              </w:rPr>
              <w:t>Функциональностоимостной</w:t>
            </w:r>
            <w:proofErr w:type="spellEnd"/>
            <w:r>
              <w:rPr>
                <w:rStyle w:val="fontstyle01"/>
              </w:rPr>
              <w:t xml:space="preserve"> анализ </w:t>
            </w:r>
            <w:proofErr w:type="spellStart"/>
            <w:r>
              <w:rPr>
                <w:rStyle w:val="fontstyle01"/>
              </w:rPr>
              <w:t>впроизводствеэлектротехнической</w:t>
            </w:r>
            <w:proofErr w:type="spellEnd"/>
            <w:r>
              <w:rPr>
                <w:rStyle w:val="fontstyle01"/>
              </w:rPr>
              <w:t>.</w:t>
            </w:r>
          </w:p>
          <w:p w:rsidR="00470699" w:rsidRDefault="00470699" w:rsidP="00F60609">
            <w:pPr>
              <w:widowControl w:val="0"/>
              <w:spacing w:after="0" w:line="240" w:lineRule="auto"/>
              <w:ind w:firstLine="142"/>
              <w:contextualSpacing/>
              <w:rPr>
                <w:rFonts w:ascii="Times New Roman" w:hAnsi="Times New Roman"/>
                <w:sz w:val="24"/>
                <w:szCs w:val="24"/>
              </w:rPr>
            </w:pPr>
            <w:r>
              <w:rPr>
                <w:rFonts w:ascii="Times New Roman" w:hAnsi="Times New Roman"/>
                <w:bCs/>
                <w:color w:val="000000"/>
                <w:sz w:val="24"/>
                <w:szCs w:val="24"/>
              </w:rPr>
              <w:t>Научно-техническое прогнозирование.</w:t>
            </w:r>
          </w:p>
          <w:p w:rsidR="00470699" w:rsidRDefault="00470699" w:rsidP="00F60609">
            <w:pPr>
              <w:widowControl w:val="0"/>
              <w:spacing w:after="0" w:line="240" w:lineRule="auto"/>
              <w:contextualSpacing/>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ПК-2</w:t>
            </w:r>
          </w:p>
        </w:tc>
      </w:tr>
      <w:tr w:rsidR="00470699" w:rsidTr="00F60609">
        <w:trPr>
          <w:trHeight w:val="322"/>
        </w:trPr>
        <w:tc>
          <w:tcPr>
            <w:tcW w:w="779"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Реферат</w:t>
            </w:r>
          </w:p>
        </w:tc>
        <w:tc>
          <w:tcPr>
            <w:tcW w:w="382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firstLine="142"/>
              <w:contextualSpacing/>
            </w:pPr>
            <w:r>
              <w:rPr>
                <w:rStyle w:val="fontstyle01"/>
              </w:rPr>
              <w:t xml:space="preserve">Системный подход </w:t>
            </w:r>
            <w:proofErr w:type="spellStart"/>
            <w:r>
              <w:rPr>
                <w:rStyle w:val="fontstyle01"/>
              </w:rPr>
              <w:t>какоснова</w:t>
            </w:r>
            <w:proofErr w:type="spellEnd"/>
            <w:r>
              <w:rPr>
                <w:rStyle w:val="fontstyle01"/>
              </w:rPr>
              <w:t xml:space="preserve"> инженерной деятельности по производству электротехнических устройств и комплексов.</w:t>
            </w:r>
          </w:p>
          <w:p w:rsidR="00470699" w:rsidRDefault="00470699" w:rsidP="00F60609">
            <w:pPr>
              <w:widowControl w:val="0"/>
              <w:spacing w:after="0" w:line="240" w:lineRule="auto"/>
              <w:contextualSpacing/>
              <w:jc w:val="both"/>
            </w:pPr>
            <w:r>
              <w:rPr>
                <w:rStyle w:val="fontstyle01"/>
              </w:rPr>
              <w:t>Эргономика, эстетика как часть технического прогресса</w:t>
            </w:r>
          </w:p>
          <w:p w:rsidR="00470699" w:rsidRDefault="00470699" w:rsidP="00F60609">
            <w:pPr>
              <w:widowControl w:val="0"/>
              <w:spacing w:after="0" w:line="240" w:lineRule="auto"/>
              <w:contextualSpacing/>
              <w:rPr>
                <w:rFonts w:ascii="Times New Roman" w:hAnsi="Times New Roman"/>
                <w:sz w:val="24"/>
                <w:szCs w:val="24"/>
              </w:rPr>
            </w:pPr>
            <w:r>
              <w:rPr>
                <w:rFonts w:ascii="Times New Roman" w:hAnsi="Times New Roman"/>
                <w:bCs/>
                <w:color w:val="000000"/>
                <w:sz w:val="24"/>
                <w:szCs w:val="24"/>
              </w:rPr>
              <w:t>Функции и задачи управления предприятием. Методы принятия решений.</w:t>
            </w:r>
          </w:p>
          <w:p w:rsidR="00470699" w:rsidRDefault="00470699" w:rsidP="00F60609">
            <w:pPr>
              <w:widowControl w:val="0"/>
              <w:spacing w:after="0" w:line="240" w:lineRule="auto"/>
              <w:ind w:firstLine="142"/>
              <w:contextualSpacing/>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ПК-2</w:t>
            </w:r>
          </w:p>
        </w:tc>
      </w:tr>
      <w:tr w:rsidR="00470699" w:rsidTr="00F60609">
        <w:trPr>
          <w:trHeight w:val="322"/>
        </w:trPr>
        <w:tc>
          <w:tcPr>
            <w:tcW w:w="779"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3.</w:t>
            </w:r>
          </w:p>
        </w:tc>
        <w:tc>
          <w:tcPr>
            <w:tcW w:w="1962"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Экзамен</w:t>
            </w:r>
          </w:p>
        </w:tc>
        <w:tc>
          <w:tcPr>
            <w:tcW w:w="382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firstLine="142"/>
              <w:contextualSpacing/>
              <w:rPr>
                <w:rFonts w:ascii="Times New Roman" w:hAnsi="Times New Roman"/>
                <w:bCs/>
                <w:color w:val="000000"/>
                <w:sz w:val="24"/>
                <w:szCs w:val="24"/>
              </w:rPr>
            </w:pPr>
            <w:r>
              <w:rPr>
                <w:rFonts w:ascii="Times New Roman" w:hAnsi="Times New Roman"/>
                <w:bCs/>
                <w:color w:val="000000"/>
                <w:sz w:val="24"/>
                <w:szCs w:val="24"/>
              </w:rPr>
              <w:t>Введение</w:t>
            </w:r>
            <w:proofErr w:type="gramStart"/>
            <w:r>
              <w:rPr>
                <w:rFonts w:ascii="Times New Roman" w:hAnsi="Times New Roman"/>
                <w:bCs/>
                <w:color w:val="000000"/>
                <w:sz w:val="24"/>
                <w:szCs w:val="24"/>
              </w:rPr>
              <w:t xml:space="preserve"> .</w:t>
            </w:r>
            <w:proofErr w:type="gramEnd"/>
            <w:r>
              <w:rPr>
                <w:rFonts w:ascii="Times New Roman" w:hAnsi="Times New Roman"/>
                <w:bCs/>
                <w:color w:val="000000"/>
                <w:sz w:val="24"/>
                <w:szCs w:val="24"/>
              </w:rPr>
              <w:t>Сущность и содержание курса.</w:t>
            </w:r>
          </w:p>
          <w:p w:rsidR="00470699" w:rsidRDefault="00470699" w:rsidP="00F60609">
            <w:pPr>
              <w:widowControl w:val="0"/>
              <w:spacing w:after="0" w:line="240" w:lineRule="auto"/>
              <w:ind w:firstLine="142"/>
              <w:contextualSpacing/>
            </w:pPr>
            <w:r>
              <w:rPr>
                <w:rStyle w:val="fontstyle01"/>
              </w:rPr>
              <w:t>Анализ рынка электротехнических устройств.</w:t>
            </w:r>
          </w:p>
          <w:p w:rsidR="00470699" w:rsidRDefault="00470699" w:rsidP="00F60609">
            <w:pPr>
              <w:widowControl w:val="0"/>
              <w:spacing w:after="0" w:line="240" w:lineRule="auto"/>
              <w:ind w:firstLine="142"/>
              <w:contextualSpacing/>
            </w:pPr>
            <w:proofErr w:type="spellStart"/>
            <w:r>
              <w:rPr>
                <w:rStyle w:val="fontstyle01"/>
              </w:rPr>
              <w:t>Функциональностоимостной</w:t>
            </w:r>
            <w:proofErr w:type="spellEnd"/>
            <w:r>
              <w:rPr>
                <w:rStyle w:val="fontstyle01"/>
              </w:rPr>
              <w:t xml:space="preserve"> анализ </w:t>
            </w:r>
            <w:proofErr w:type="spellStart"/>
            <w:r>
              <w:rPr>
                <w:rStyle w:val="fontstyle01"/>
              </w:rPr>
              <w:t>впроизводствеэлектротехнической</w:t>
            </w:r>
            <w:proofErr w:type="spellEnd"/>
            <w:r>
              <w:rPr>
                <w:rStyle w:val="fontstyle01"/>
              </w:rPr>
              <w:t>.</w:t>
            </w:r>
          </w:p>
          <w:p w:rsidR="00470699" w:rsidRDefault="00470699" w:rsidP="00F60609">
            <w:pPr>
              <w:widowControl w:val="0"/>
              <w:spacing w:after="0" w:line="240" w:lineRule="auto"/>
              <w:ind w:firstLine="142"/>
              <w:contextualSpacing/>
              <w:rPr>
                <w:rFonts w:ascii="Times New Roman" w:hAnsi="Times New Roman"/>
                <w:sz w:val="24"/>
                <w:szCs w:val="24"/>
              </w:rPr>
            </w:pPr>
            <w:r>
              <w:rPr>
                <w:rFonts w:ascii="Times New Roman" w:hAnsi="Times New Roman"/>
                <w:bCs/>
                <w:color w:val="000000"/>
                <w:sz w:val="24"/>
                <w:szCs w:val="24"/>
              </w:rPr>
              <w:t>Научно-техническое прогнозирование.</w:t>
            </w:r>
          </w:p>
          <w:p w:rsidR="00470699" w:rsidRDefault="00470699" w:rsidP="00F60609">
            <w:pPr>
              <w:widowControl w:val="0"/>
              <w:spacing w:after="0" w:line="240" w:lineRule="auto"/>
              <w:ind w:firstLine="142"/>
              <w:contextualSpacing/>
            </w:pPr>
            <w:r>
              <w:rPr>
                <w:rStyle w:val="fontstyle01"/>
              </w:rPr>
              <w:lastRenderedPageBreak/>
              <w:t xml:space="preserve">Системный подход </w:t>
            </w:r>
            <w:proofErr w:type="spellStart"/>
            <w:r>
              <w:rPr>
                <w:rStyle w:val="fontstyle01"/>
              </w:rPr>
              <w:t>какоснова</w:t>
            </w:r>
            <w:proofErr w:type="spellEnd"/>
            <w:r>
              <w:rPr>
                <w:rStyle w:val="fontstyle01"/>
              </w:rPr>
              <w:t xml:space="preserve"> инженерной деятельности по производству электротехнических устройств и комплексов.</w:t>
            </w:r>
          </w:p>
          <w:p w:rsidR="00470699" w:rsidRDefault="00470699" w:rsidP="00F60609">
            <w:pPr>
              <w:widowControl w:val="0"/>
              <w:spacing w:after="0" w:line="240" w:lineRule="auto"/>
              <w:contextualSpacing/>
            </w:pPr>
            <w:proofErr w:type="spellStart"/>
            <w:r>
              <w:rPr>
                <w:rStyle w:val="fontstyle01"/>
              </w:rPr>
              <w:t>Научно-техническоепрогнозирование</w:t>
            </w:r>
            <w:proofErr w:type="spellEnd"/>
            <w:r>
              <w:rPr>
                <w:rStyle w:val="fontstyle01"/>
              </w:rPr>
              <w:t>.</w:t>
            </w:r>
          </w:p>
          <w:p w:rsidR="00470699" w:rsidRDefault="00470699" w:rsidP="00F60609">
            <w:pPr>
              <w:widowControl w:val="0"/>
              <w:spacing w:after="0" w:line="240" w:lineRule="auto"/>
              <w:ind w:firstLine="142"/>
              <w:contextualSpacing/>
              <w:rPr>
                <w:rFonts w:ascii="Times New Roman" w:hAnsi="Times New Roman"/>
                <w:sz w:val="24"/>
                <w:szCs w:val="24"/>
              </w:rPr>
            </w:pPr>
            <w:r>
              <w:rPr>
                <w:rFonts w:ascii="Times New Roman" w:hAnsi="Times New Roman"/>
                <w:bCs/>
                <w:color w:val="000000"/>
                <w:sz w:val="24"/>
                <w:szCs w:val="24"/>
              </w:rPr>
              <w:t>Функции и задачи управления предприятием. Методы принятия решений</w:t>
            </w:r>
          </w:p>
        </w:tc>
        <w:tc>
          <w:tcPr>
            <w:tcW w:w="2930"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lastRenderedPageBreak/>
              <w:t>ПК-2</w:t>
            </w:r>
          </w:p>
        </w:tc>
      </w:tr>
    </w:tbl>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spacing w:after="0" w:line="276" w:lineRule="exact"/>
        <w:ind w:firstLine="567"/>
        <w:jc w:val="both"/>
        <w:rPr>
          <w:rFonts w:ascii="Times New Roman" w:hAnsi="Times New Roman"/>
          <w:sz w:val="24"/>
          <w:szCs w:val="24"/>
        </w:rPr>
      </w:pPr>
      <w:r>
        <w:rPr>
          <w:rFonts w:ascii="Times New Roman" w:hAnsi="Times New Roman"/>
          <w:color w:val="000000"/>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оценочных средств.</w:t>
      </w:r>
    </w:p>
    <w:p w:rsidR="00470699" w:rsidRDefault="00470699" w:rsidP="00470699">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rPr>
        <w:t>Промежуточный контроль организовывается на основе суммирования данных текущего и рубежного контроля</w:t>
      </w:r>
    </w:p>
    <w:p w:rsidR="00470699" w:rsidRDefault="00470699" w:rsidP="00470699">
      <w:pPr>
        <w:spacing w:after="0" w:line="240" w:lineRule="auto"/>
        <w:ind w:firstLine="426"/>
        <w:contextualSpacing/>
        <w:jc w:val="both"/>
        <w:rPr>
          <w:rFonts w:ascii="Times New Roman" w:hAnsi="Times New Roman"/>
          <w:color w:val="000000"/>
          <w:sz w:val="24"/>
          <w:szCs w:val="24"/>
        </w:rPr>
      </w:pPr>
    </w:p>
    <w:p w:rsidR="00470699" w:rsidRDefault="00470699" w:rsidP="00470699">
      <w:pPr>
        <w:spacing w:after="0"/>
        <w:ind w:firstLine="567"/>
        <w:contextualSpacing/>
        <w:jc w:val="center"/>
        <w:rPr>
          <w:rFonts w:ascii="Times New Roman" w:hAnsi="Times New Roman"/>
          <w:sz w:val="24"/>
          <w:szCs w:val="24"/>
        </w:rPr>
      </w:pPr>
      <w:r>
        <w:rPr>
          <w:rFonts w:ascii="Times New Roman" w:hAnsi="Times New Roman"/>
          <w:b/>
          <w:sz w:val="24"/>
          <w:szCs w:val="24"/>
        </w:rPr>
        <w:t>Критерии оценки промежуточной аттестации в форме экзамена</w:t>
      </w:r>
    </w:p>
    <w:p w:rsidR="00470699" w:rsidRDefault="00470699" w:rsidP="00470699">
      <w:pPr>
        <w:spacing w:after="0"/>
        <w:ind w:firstLine="567"/>
        <w:contextualSpacing/>
        <w:jc w:val="right"/>
        <w:rPr>
          <w:rFonts w:ascii="Times New Roman" w:hAnsi="Times New Roman"/>
          <w:sz w:val="24"/>
          <w:szCs w:val="24"/>
        </w:rPr>
      </w:pPr>
      <w:r>
        <w:rPr>
          <w:rFonts w:ascii="Times New Roman" w:hAnsi="Times New Roman"/>
          <w:b/>
          <w:i/>
          <w:sz w:val="24"/>
          <w:szCs w:val="24"/>
        </w:rPr>
        <w:t>Таблица 8.1</w:t>
      </w:r>
    </w:p>
    <w:tbl>
      <w:tblPr>
        <w:tblW w:w="9639" w:type="dxa"/>
        <w:tblInd w:w="109" w:type="dxa"/>
        <w:tblLayout w:type="fixed"/>
        <w:tblLook w:val="01E0"/>
      </w:tblPr>
      <w:tblGrid>
        <w:gridCol w:w="1558"/>
        <w:gridCol w:w="8081"/>
      </w:tblGrid>
      <w:tr w:rsidR="00470699" w:rsidTr="00F60609">
        <w:tc>
          <w:tcPr>
            <w:tcW w:w="155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ind w:firstLine="567"/>
              <w:contextualSpacing/>
              <w:jc w:val="both"/>
              <w:rPr>
                <w:rFonts w:ascii="Times New Roman" w:hAnsi="Times New Roman"/>
                <w:b/>
                <w:sz w:val="24"/>
                <w:szCs w:val="24"/>
              </w:rPr>
            </w:pPr>
            <w:r>
              <w:rPr>
                <w:rFonts w:ascii="Times New Roman" w:hAnsi="Times New Roman"/>
                <w:b/>
                <w:sz w:val="24"/>
                <w:szCs w:val="24"/>
              </w:rPr>
              <w:t>Оценка</w:t>
            </w:r>
          </w:p>
        </w:tc>
        <w:tc>
          <w:tcPr>
            <w:tcW w:w="8080"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firstLine="34"/>
              <w:contextualSpacing/>
              <w:jc w:val="both"/>
              <w:rPr>
                <w:rFonts w:ascii="Times New Roman" w:hAnsi="Times New Roman"/>
                <w:b/>
                <w:sz w:val="24"/>
                <w:szCs w:val="24"/>
              </w:rPr>
            </w:pPr>
            <w:r>
              <w:rPr>
                <w:rFonts w:ascii="Times New Roman" w:hAnsi="Times New Roman"/>
                <w:b/>
                <w:sz w:val="24"/>
                <w:szCs w:val="24"/>
              </w:rPr>
              <w:t>Характеристика требований к результатам аттестации в форме экзамена</w:t>
            </w:r>
          </w:p>
        </w:tc>
      </w:tr>
      <w:tr w:rsidR="00470699" w:rsidTr="00F60609">
        <w:tc>
          <w:tcPr>
            <w:tcW w:w="155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contextualSpacing/>
              <w:jc w:val="both"/>
              <w:rPr>
                <w:rFonts w:ascii="Times New Roman" w:hAnsi="Times New Roman"/>
                <w:sz w:val="24"/>
                <w:szCs w:val="24"/>
              </w:rPr>
            </w:pPr>
            <w:r>
              <w:rPr>
                <w:rFonts w:ascii="Times New Roman" w:hAnsi="Times New Roman"/>
                <w:sz w:val="24"/>
                <w:szCs w:val="24"/>
              </w:rPr>
              <w:t>«Отлично»</w:t>
            </w:r>
          </w:p>
        </w:tc>
        <w:tc>
          <w:tcPr>
            <w:tcW w:w="8080"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полностью без пробелов, системно и глубоко, необходимые практические навыки работы с освоенным материалом сформированы, все предусмотренные рабочей учебной программой учебные задания выполнены безупречно, качество их выполнения оценено числом баллов, близким к максимуму.</w:t>
            </w:r>
          </w:p>
        </w:tc>
      </w:tr>
      <w:tr w:rsidR="00470699" w:rsidTr="00F60609">
        <w:tc>
          <w:tcPr>
            <w:tcW w:w="155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contextualSpacing/>
              <w:jc w:val="both"/>
              <w:rPr>
                <w:rFonts w:ascii="Times New Roman" w:hAnsi="Times New Roman"/>
                <w:sz w:val="24"/>
                <w:szCs w:val="24"/>
              </w:rPr>
            </w:pPr>
            <w:r>
              <w:rPr>
                <w:rFonts w:ascii="Times New Roman" w:hAnsi="Times New Roman"/>
                <w:sz w:val="24"/>
                <w:szCs w:val="24"/>
              </w:rPr>
              <w:t>«Хорошо»</w:t>
            </w:r>
          </w:p>
        </w:tc>
        <w:tc>
          <w:tcPr>
            <w:tcW w:w="8080"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в целом без пробелов, необходимые практические навыки работы с освоенным материалом в основном сформированы, предусмотренные рабочей учебной программой учебные задания выполнены с отдельными неточностями, качество выполнения большинства заданий оценено числом баллов, близким к максимуму.</w:t>
            </w:r>
          </w:p>
        </w:tc>
      </w:tr>
      <w:tr w:rsidR="00470699" w:rsidTr="00F60609">
        <w:tc>
          <w:tcPr>
            <w:tcW w:w="155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contextualSpacing/>
              <w:jc w:val="both"/>
              <w:rPr>
                <w:rFonts w:ascii="Times New Roman" w:hAnsi="Times New Roman"/>
                <w:sz w:val="24"/>
                <w:szCs w:val="24"/>
              </w:rPr>
            </w:pPr>
            <w:r>
              <w:rPr>
                <w:rFonts w:ascii="Times New Roman" w:hAnsi="Times New Roman"/>
                <w:sz w:val="24"/>
                <w:szCs w:val="24"/>
              </w:rPr>
              <w:t>«Удовлетворительно»</w:t>
            </w:r>
          </w:p>
        </w:tc>
        <w:tc>
          <w:tcPr>
            <w:tcW w:w="8080"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большей частью, но пробелы не носят существенного характера, необходимые практические навыки работы с освоенным материалом в основном сформированы, большинство предусмотренных рабочей учебной программой учебных заданий выполнены, отдельные из выполненных заданий содержат ошибки.</w:t>
            </w:r>
          </w:p>
        </w:tc>
      </w:tr>
      <w:tr w:rsidR="00470699" w:rsidTr="00F60609">
        <w:tc>
          <w:tcPr>
            <w:tcW w:w="1558"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contextualSpacing/>
              <w:jc w:val="both"/>
              <w:rPr>
                <w:rFonts w:ascii="Times New Roman" w:hAnsi="Times New Roman"/>
                <w:sz w:val="24"/>
                <w:szCs w:val="24"/>
              </w:rPr>
            </w:pPr>
            <w:r>
              <w:rPr>
                <w:rFonts w:ascii="Times New Roman" w:hAnsi="Times New Roman"/>
                <w:sz w:val="24"/>
                <w:szCs w:val="24"/>
              </w:rPr>
              <w:t>«Неудовлетворительно»</w:t>
            </w:r>
          </w:p>
        </w:tc>
        <w:tc>
          <w:tcPr>
            <w:tcW w:w="8080" w:type="dxa"/>
            <w:tcBorders>
              <w:top w:val="single" w:sz="4" w:space="0" w:color="000000"/>
              <w:left w:val="single" w:sz="4" w:space="0" w:color="000000"/>
              <w:bottom w:val="single" w:sz="4" w:space="0" w:color="000000"/>
              <w:right w:val="single" w:sz="4" w:space="0" w:color="000000"/>
            </w:tcBorders>
          </w:tcPr>
          <w:p w:rsidR="00470699" w:rsidRDefault="00470699" w:rsidP="00F60609">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частично, необходимые навыки работы не сформированы или сформированы отдельные из них, большинство предусмотренных рабочей учебной программой учебных заданий не выполнено либо выполнено с грубыми ошибками, качество их выполнения оценено числом баллов, близким к минимуму.</w:t>
            </w:r>
          </w:p>
        </w:tc>
      </w:tr>
    </w:tbl>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 xml:space="preserve">Вопросы к экзамену: </w:t>
      </w:r>
    </w:p>
    <w:p w:rsidR="00470699" w:rsidRDefault="00470699" w:rsidP="00470699">
      <w:pPr>
        <w:spacing w:after="0" w:line="240" w:lineRule="auto"/>
        <w:ind w:firstLine="426"/>
        <w:contextualSpacing/>
        <w:jc w:val="both"/>
        <w:rPr>
          <w:rFonts w:ascii="Times New Roman" w:hAnsi="Times New Roman"/>
          <w:b/>
          <w:sz w:val="24"/>
          <w:szCs w:val="24"/>
        </w:rPr>
      </w:pPr>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t>1. Понятие коммерческого учета.</w:t>
      </w:r>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t>2. Задачи учета электроэнергии</w:t>
      </w:r>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t>3. Значение точного определения потерь электроэнергии.</w:t>
      </w:r>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t>4. Понятие технического учета.</w:t>
      </w:r>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t>5. Перечислите требования к первичным и вторичным средствам учета.</w:t>
      </w:r>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t>6. Что является обязательным условием применения приборов коммерческого и      технического учета</w:t>
      </w:r>
      <w:proofErr w:type="gramStart"/>
      <w:r>
        <w:rPr>
          <w:rFonts w:ascii="Times New Roman" w:hAnsi="Times New Roman"/>
          <w:sz w:val="24"/>
          <w:szCs w:val="24"/>
        </w:rPr>
        <w:t xml:space="preserve"> ?</w:t>
      </w:r>
      <w:proofErr w:type="gramEnd"/>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t>7.</w:t>
      </w:r>
      <w:proofErr w:type="gramStart"/>
      <w:r>
        <w:rPr>
          <w:rFonts w:ascii="Times New Roman" w:hAnsi="Times New Roman"/>
          <w:sz w:val="24"/>
          <w:szCs w:val="24"/>
        </w:rPr>
        <w:t>Документы</w:t>
      </w:r>
      <w:proofErr w:type="gramEnd"/>
      <w:r>
        <w:rPr>
          <w:rFonts w:ascii="Times New Roman" w:hAnsi="Times New Roman"/>
          <w:sz w:val="24"/>
          <w:szCs w:val="24"/>
        </w:rPr>
        <w:t xml:space="preserve"> устанавливающие  взаимоотношения на рынке электроэнергии.</w:t>
      </w:r>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lastRenderedPageBreak/>
        <w:t>8. Порядок принятия нормативного правового акта и его введения в действие.</w:t>
      </w:r>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t xml:space="preserve">9.  </w:t>
      </w:r>
      <w:proofErr w:type="gramStart"/>
      <w:r>
        <w:rPr>
          <w:rFonts w:ascii="Times New Roman" w:hAnsi="Times New Roman"/>
          <w:sz w:val="24"/>
          <w:szCs w:val="24"/>
        </w:rPr>
        <w:t>Нормы</w:t>
      </w:r>
      <w:proofErr w:type="gramEnd"/>
      <w:r>
        <w:rPr>
          <w:rFonts w:ascii="Times New Roman" w:hAnsi="Times New Roman"/>
          <w:sz w:val="24"/>
          <w:szCs w:val="24"/>
        </w:rPr>
        <w:t xml:space="preserve"> устанавливающие технические  регламенты .</w:t>
      </w:r>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t>10. Перечислить основные цели технического регулирования</w:t>
      </w:r>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t xml:space="preserve">11. Функции контроля </w:t>
      </w:r>
      <w:proofErr w:type="spellStart"/>
      <w:r>
        <w:rPr>
          <w:rFonts w:ascii="Times New Roman" w:hAnsi="Times New Roman"/>
          <w:sz w:val="24"/>
          <w:szCs w:val="24"/>
        </w:rPr>
        <w:t>Госэнергонадзор</w:t>
      </w:r>
      <w:proofErr w:type="spellEnd"/>
      <w:r>
        <w:rPr>
          <w:rFonts w:ascii="Times New Roman" w:hAnsi="Times New Roman"/>
          <w:sz w:val="24"/>
          <w:szCs w:val="24"/>
        </w:rPr>
        <w:t>.</w:t>
      </w:r>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t>12. Цели  разработки    систем  нормативно-технического обеспечения .</w:t>
      </w:r>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t>13.   Государственные стандарты.</w:t>
      </w:r>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t>14. Автоматическая система  контроля и учета  электроэнергии</w:t>
      </w:r>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t>15.Коммерческие и технические АСКУЭ</w:t>
      </w:r>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t>16. Варианты организации построения АСКУЭ</w:t>
      </w:r>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t xml:space="preserve">17.Организация АСКУЭ с проведением опроса счетчиков переносным компьютером </w:t>
      </w:r>
      <w:proofErr w:type="spellStart"/>
      <w:r>
        <w:rPr>
          <w:rFonts w:ascii="Times New Roman" w:hAnsi="Times New Roman"/>
          <w:sz w:val="24"/>
          <w:szCs w:val="24"/>
        </w:rPr>
        <w:t>черезпреобразователь</w:t>
      </w:r>
      <w:proofErr w:type="spellEnd"/>
      <w:r>
        <w:rPr>
          <w:rFonts w:ascii="Times New Roman" w:hAnsi="Times New Roman"/>
          <w:sz w:val="24"/>
          <w:szCs w:val="24"/>
        </w:rPr>
        <w:t xml:space="preserve"> интерфейсов, мультиплексор или модем.</w:t>
      </w:r>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t>18.Организация АСКУЭ с проведением опроса счетчиков через оптический порт</w:t>
      </w:r>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t>19.Организация АСКУЭ с проведением автоматического опроса счетчиков локальным центром сбора и обработки данных</w:t>
      </w:r>
    </w:p>
    <w:p w:rsidR="00470699" w:rsidRDefault="00470699" w:rsidP="00470699">
      <w:pPr>
        <w:spacing w:after="0" w:line="240" w:lineRule="auto"/>
        <w:contextualSpacing/>
        <w:rPr>
          <w:rFonts w:ascii="Times New Roman" w:hAnsi="Times New Roman"/>
          <w:sz w:val="24"/>
          <w:szCs w:val="24"/>
        </w:rPr>
      </w:pPr>
      <w:r>
        <w:rPr>
          <w:rFonts w:ascii="Times New Roman" w:hAnsi="Times New Roman"/>
          <w:sz w:val="24"/>
          <w:szCs w:val="24"/>
        </w:rPr>
        <w:t>20. Организация многоуровневой АСКУЭ для территориально распределенного среднего и крупного предприятия или энергосистемы</w:t>
      </w:r>
    </w:p>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spacing w:after="0" w:line="240" w:lineRule="auto"/>
        <w:ind w:firstLine="426"/>
        <w:contextualSpacing/>
        <w:jc w:val="both"/>
        <w:rPr>
          <w:rFonts w:ascii="Times New Roman" w:hAnsi="Times New Roman"/>
          <w:sz w:val="24"/>
          <w:szCs w:val="24"/>
        </w:rPr>
      </w:pPr>
    </w:p>
    <w:p w:rsidR="00470699" w:rsidRDefault="00470699" w:rsidP="00470699">
      <w:pPr>
        <w:sectPr w:rsidR="00470699" w:rsidSect="00DD35EA">
          <w:pgSz w:w="11906" w:h="16838"/>
          <w:pgMar w:top="694" w:right="566" w:bottom="1440" w:left="1418" w:header="0" w:footer="0" w:gutter="0"/>
          <w:cols w:space="720"/>
          <w:formProt w:val="0"/>
          <w:docGrid w:linePitch="299" w:charSpace="4096"/>
        </w:sectPr>
      </w:pPr>
    </w:p>
    <w:p w:rsidR="00470699" w:rsidRDefault="00470699" w:rsidP="00470699">
      <w:pPr>
        <w:spacing w:after="0" w:line="240" w:lineRule="auto"/>
        <w:contextualSpacing/>
        <w:jc w:val="both"/>
        <w:rPr>
          <w:rFonts w:ascii="Times New Roman" w:hAnsi="Times New Roman"/>
          <w:sz w:val="24"/>
          <w:szCs w:val="24"/>
        </w:rPr>
      </w:pPr>
    </w:p>
    <w:p w:rsidR="00EB0889" w:rsidRDefault="00EB0889">
      <w:pPr>
        <w:rPr>
          <w:rFonts w:ascii="Times New Roman" w:hAnsi="Times New Roman"/>
          <w:sz w:val="24"/>
          <w:szCs w:val="24"/>
        </w:rPr>
      </w:pPr>
    </w:p>
    <w:sectPr w:rsidR="00EB0889" w:rsidSect="0008691B">
      <w:pgSz w:w="11906" w:h="16838"/>
      <w:pgMar w:top="1134" w:right="850" w:bottom="1134" w:left="1701" w:header="0"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733" w:rsidRDefault="00F11733" w:rsidP="00283896">
      <w:pPr>
        <w:spacing w:after="0" w:line="240" w:lineRule="auto"/>
      </w:pPr>
      <w:r>
        <w:separator/>
      </w:r>
    </w:p>
  </w:endnote>
  <w:endnote w:type="continuationSeparator" w:id="1">
    <w:p w:rsidR="00F11733" w:rsidRDefault="00F11733" w:rsidP="002838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OpenSymbol">
    <w:altName w:val="Times New Roman"/>
    <w:charset w:val="00"/>
    <w:family w:val="auto"/>
    <w:pitch w:val="variable"/>
    <w:sig w:usb0="00000001" w:usb1="1001ECEA"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733" w:rsidRDefault="00F11733" w:rsidP="00283896">
      <w:pPr>
        <w:spacing w:after="0" w:line="240" w:lineRule="auto"/>
      </w:pPr>
      <w:r>
        <w:separator/>
      </w:r>
    </w:p>
  </w:footnote>
  <w:footnote w:type="continuationSeparator" w:id="1">
    <w:p w:rsidR="00F11733" w:rsidRDefault="00F11733" w:rsidP="002838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CC2BEF" w:rsidRPr="003532E8" w:rsidTr="00661ACC">
      <w:trPr>
        <w:trHeight w:val="95"/>
      </w:trPr>
      <w:tc>
        <w:tcPr>
          <w:tcW w:w="9462" w:type="dxa"/>
          <w:gridSpan w:val="4"/>
        </w:tcPr>
        <w:p w:rsidR="00CC2BEF" w:rsidRPr="003532E8" w:rsidRDefault="002A3685" w:rsidP="00661ACC">
          <w:pPr>
            <w:pStyle w:val="13"/>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471" w:type="dxa"/>
          <w:vMerge w:val="restart"/>
          <w:vAlign w:val="center"/>
        </w:tcPr>
        <w:p w:rsidR="00CC2BEF" w:rsidRPr="007D493E" w:rsidRDefault="00AB7816" w:rsidP="00661ACC">
          <w:pPr>
            <w:pStyle w:val="af0"/>
            <w:ind w:left="41" w:hanging="41"/>
            <w:jc w:val="center"/>
            <w:rPr>
              <w:b/>
            </w:rPr>
          </w:pPr>
          <w:r w:rsidRPr="007D493E">
            <w:rPr>
              <w:b/>
            </w:rPr>
            <w:fldChar w:fldCharType="begin"/>
          </w:r>
          <w:r w:rsidR="002A3685" w:rsidRPr="007D493E">
            <w:rPr>
              <w:b/>
            </w:rPr>
            <w:instrText xml:space="preserve"> PAGE  \* MERGEFORMAT </w:instrText>
          </w:r>
          <w:r w:rsidRPr="007D493E">
            <w:rPr>
              <w:b/>
            </w:rPr>
            <w:fldChar w:fldCharType="separate"/>
          </w:r>
          <w:r w:rsidR="00EC70E3">
            <w:rPr>
              <w:b/>
              <w:noProof/>
            </w:rPr>
            <w:t>18</w:t>
          </w:r>
          <w:r w:rsidRPr="007D493E">
            <w:rPr>
              <w:b/>
            </w:rPr>
            <w:fldChar w:fldCharType="end"/>
          </w:r>
          <w:r w:rsidR="002A3685" w:rsidRPr="007D493E">
            <w:rPr>
              <w:b/>
            </w:rPr>
            <w:t xml:space="preserve"> / </w:t>
          </w:r>
          <w:r w:rsidR="002A3685">
            <w:rPr>
              <w:b/>
            </w:rPr>
            <w:t>96</w:t>
          </w:r>
        </w:p>
      </w:tc>
    </w:tr>
    <w:tr w:rsidR="00CC2BEF" w:rsidRPr="003532E8" w:rsidTr="00661ACC">
      <w:trPr>
        <w:trHeight w:val="101"/>
      </w:trPr>
      <w:tc>
        <w:tcPr>
          <w:tcW w:w="9462" w:type="dxa"/>
          <w:gridSpan w:val="4"/>
        </w:tcPr>
        <w:p w:rsidR="00CC2BEF" w:rsidRPr="003532E8" w:rsidRDefault="002A3685" w:rsidP="00661ACC">
          <w:pPr>
            <w:pStyle w:val="13"/>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2A3685" w:rsidP="00661ACC">
          <w:pPr>
            <w:pStyle w:val="13"/>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2A3685" w:rsidP="00661ACC">
          <w:pPr>
            <w:pStyle w:val="13"/>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2A3685" w:rsidP="00661ACC">
          <w:pPr>
            <w:pStyle w:val="13"/>
            <w:shd w:val="clear" w:color="auto" w:fill="auto"/>
            <w:rPr>
              <w:sz w:val="22"/>
              <w:szCs w:val="22"/>
              <w:lang w:eastAsia="ru-RU"/>
            </w:rPr>
          </w:pPr>
          <w:r w:rsidRPr="003532E8">
            <w:rPr>
              <w:sz w:val="22"/>
              <w:szCs w:val="22"/>
              <w:lang w:eastAsia="ru-RU"/>
            </w:rPr>
            <w:t>Химико-биологический факультет</w:t>
          </w:r>
        </w:p>
      </w:tc>
      <w:tc>
        <w:tcPr>
          <w:tcW w:w="1471" w:type="dxa"/>
          <w:vMerge/>
        </w:tcPr>
        <w:p w:rsidR="00CC2BEF" w:rsidRPr="003532E8" w:rsidRDefault="00EC70E3" w:rsidP="00661ACC">
          <w:pPr>
            <w:pStyle w:val="13"/>
            <w:shd w:val="clear" w:color="auto" w:fill="auto"/>
            <w:ind w:left="325" w:hanging="325"/>
            <w:jc w:val="both"/>
            <w:rPr>
              <w:sz w:val="20"/>
              <w:szCs w:val="20"/>
              <w:lang w:eastAsia="ru-RU"/>
            </w:rPr>
          </w:pPr>
        </w:p>
      </w:tc>
    </w:tr>
    <w:tr w:rsidR="00CC2BEF" w:rsidRPr="003532E8" w:rsidTr="00661ACC">
      <w:trPr>
        <w:trHeight w:val="89"/>
      </w:trPr>
      <w:tc>
        <w:tcPr>
          <w:tcW w:w="9462" w:type="dxa"/>
          <w:gridSpan w:val="4"/>
        </w:tcPr>
        <w:p w:rsidR="00CC2BEF" w:rsidRPr="003532E8" w:rsidRDefault="002A3685" w:rsidP="00661ACC">
          <w:pPr>
            <w:pStyle w:val="13"/>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EC70E3" w:rsidP="00661ACC">
          <w:pPr>
            <w:pStyle w:val="13"/>
            <w:shd w:val="clear" w:color="auto" w:fill="auto"/>
            <w:rPr>
              <w:color w:val="FF0000"/>
              <w:sz w:val="22"/>
              <w:szCs w:val="22"/>
              <w:lang w:eastAsia="ru-RU"/>
            </w:rPr>
          </w:pPr>
        </w:p>
        <w:p w:rsidR="00CC2BEF" w:rsidRPr="003532E8" w:rsidRDefault="00EC70E3" w:rsidP="00661ACC">
          <w:pPr>
            <w:pStyle w:val="13"/>
            <w:shd w:val="clear" w:color="auto" w:fill="auto"/>
            <w:rPr>
              <w:color w:val="FF0000"/>
              <w:sz w:val="22"/>
              <w:szCs w:val="22"/>
              <w:lang w:eastAsia="ru-RU"/>
            </w:rPr>
          </w:pPr>
        </w:p>
        <w:p w:rsidR="00CC2BEF" w:rsidRPr="003532E8" w:rsidRDefault="00EC70E3" w:rsidP="00661ACC">
          <w:pPr>
            <w:pStyle w:val="13"/>
            <w:shd w:val="clear" w:color="auto" w:fill="auto"/>
            <w:rPr>
              <w:color w:val="FF0000"/>
              <w:sz w:val="22"/>
              <w:szCs w:val="22"/>
              <w:lang w:eastAsia="ru-RU"/>
            </w:rPr>
          </w:pPr>
        </w:p>
      </w:tc>
      <w:tc>
        <w:tcPr>
          <w:tcW w:w="1471" w:type="dxa"/>
          <w:vMerge/>
        </w:tcPr>
        <w:p w:rsidR="00CC2BEF" w:rsidRPr="003532E8" w:rsidRDefault="00EC70E3" w:rsidP="00661ACC">
          <w:pPr>
            <w:pStyle w:val="13"/>
            <w:shd w:val="clear" w:color="auto" w:fill="auto"/>
            <w:ind w:left="325" w:hanging="325"/>
            <w:jc w:val="both"/>
            <w:rPr>
              <w:sz w:val="20"/>
              <w:szCs w:val="20"/>
              <w:lang w:eastAsia="ru-RU"/>
            </w:rPr>
          </w:pPr>
        </w:p>
      </w:tc>
    </w:tr>
    <w:tr w:rsidR="00CC2BEF" w:rsidRPr="003532E8" w:rsidTr="00661ACC">
      <w:trPr>
        <w:trHeight w:val="335"/>
      </w:trPr>
      <w:tc>
        <w:tcPr>
          <w:tcW w:w="9462" w:type="dxa"/>
          <w:gridSpan w:val="4"/>
        </w:tcPr>
        <w:p w:rsidR="00CC2BEF" w:rsidRPr="003532E8" w:rsidRDefault="00EC70E3" w:rsidP="00661ACC">
          <w:pPr>
            <w:pStyle w:val="13"/>
            <w:shd w:val="clear" w:color="auto" w:fill="auto"/>
            <w:rPr>
              <w:color w:val="FF0000"/>
              <w:sz w:val="21"/>
              <w:szCs w:val="21"/>
              <w:lang w:eastAsia="ru-RU"/>
            </w:rPr>
          </w:pPr>
        </w:p>
      </w:tc>
      <w:tc>
        <w:tcPr>
          <w:tcW w:w="1471" w:type="dxa"/>
          <w:vMerge/>
        </w:tcPr>
        <w:p w:rsidR="00CC2BEF" w:rsidRPr="003532E8" w:rsidRDefault="00EC70E3"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2A3685" w:rsidP="00661ACC">
          <w:pPr>
            <w:pStyle w:val="13"/>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AB7816" w:rsidP="00661ACC">
          <w:pPr>
            <w:pStyle w:val="af0"/>
            <w:ind w:left="41" w:hanging="41"/>
            <w:jc w:val="center"/>
            <w:rPr>
              <w:b/>
            </w:rPr>
          </w:pPr>
          <w:r w:rsidRPr="007D493E">
            <w:rPr>
              <w:b/>
            </w:rPr>
            <w:fldChar w:fldCharType="begin"/>
          </w:r>
          <w:r w:rsidR="002A3685" w:rsidRPr="007D493E">
            <w:rPr>
              <w:b/>
            </w:rPr>
            <w:instrText xml:space="preserve"> PAGE  \* MERGEFORMAT </w:instrText>
          </w:r>
          <w:r w:rsidRPr="007D493E">
            <w:rPr>
              <w:b/>
            </w:rPr>
            <w:fldChar w:fldCharType="separate"/>
          </w:r>
          <w:r w:rsidR="00EC70E3">
            <w:rPr>
              <w:b/>
              <w:noProof/>
            </w:rPr>
            <w:t>18</w:t>
          </w:r>
          <w:r w:rsidRPr="007D493E">
            <w:rPr>
              <w:b/>
            </w:rPr>
            <w:fldChar w:fldCharType="end"/>
          </w:r>
          <w:r w:rsidR="002A3685" w:rsidRPr="007D493E">
            <w:rPr>
              <w:b/>
            </w:rPr>
            <w:t xml:space="preserve"> / </w:t>
          </w:r>
          <w:r w:rsidR="002A3685">
            <w:rPr>
              <w:b/>
            </w:rPr>
            <w:t>96</w:t>
          </w:r>
        </w:p>
      </w:tc>
    </w:tr>
    <w:tr w:rsidR="00CC2BEF" w:rsidRPr="003532E8" w:rsidTr="00661ACC">
      <w:trPr>
        <w:gridBefore w:val="1"/>
        <w:gridAfter w:val="2"/>
        <w:wBefore w:w="108" w:type="dxa"/>
        <w:wAfter w:w="2208" w:type="dxa"/>
        <w:trHeight w:val="101"/>
      </w:trPr>
      <w:tc>
        <w:tcPr>
          <w:tcW w:w="7458" w:type="dxa"/>
        </w:tcPr>
        <w:p w:rsidR="00CC2BEF" w:rsidRPr="003532E8" w:rsidRDefault="002A3685" w:rsidP="00661ACC">
          <w:pPr>
            <w:pStyle w:val="13"/>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2A3685" w:rsidP="00661ACC">
          <w:pPr>
            <w:pStyle w:val="13"/>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2A3685" w:rsidP="00661ACC">
          <w:pPr>
            <w:pStyle w:val="13"/>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2A3685" w:rsidP="00661ACC">
          <w:pPr>
            <w:pStyle w:val="13"/>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EC70E3"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2A3685" w:rsidP="00661ACC">
          <w:pPr>
            <w:pStyle w:val="13"/>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EC70E3" w:rsidP="00661ACC">
          <w:pPr>
            <w:pStyle w:val="13"/>
            <w:shd w:val="clear" w:color="auto" w:fill="auto"/>
            <w:rPr>
              <w:color w:val="FF0000"/>
              <w:sz w:val="22"/>
              <w:szCs w:val="22"/>
              <w:lang w:eastAsia="ru-RU"/>
            </w:rPr>
          </w:pPr>
        </w:p>
        <w:p w:rsidR="00CC2BEF" w:rsidRPr="003532E8" w:rsidRDefault="00EC70E3" w:rsidP="00661ACC">
          <w:pPr>
            <w:pStyle w:val="13"/>
            <w:shd w:val="clear" w:color="auto" w:fill="auto"/>
            <w:rPr>
              <w:color w:val="FF0000"/>
              <w:sz w:val="22"/>
              <w:szCs w:val="22"/>
              <w:lang w:eastAsia="ru-RU"/>
            </w:rPr>
          </w:pPr>
        </w:p>
        <w:p w:rsidR="00CC2BEF" w:rsidRPr="003532E8" w:rsidRDefault="00EC70E3" w:rsidP="00661ACC">
          <w:pPr>
            <w:pStyle w:val="13"/>
            <w:shd w:val="clear" w:color="auto" w:fill="auto"/>
            <w:rPr>
              <w:color w:val="FF0000"/>
              <w:sz w:val="22"/>
              <w:szCs w:val="22"/>
              <w:lang w:eastAsia="ru-RU"/>
            </w:rPr>
          </w:pPr>
        </w:p>
      </w:tc>
      <w:tc>
        <w:tcPr>
          <w:tcW w:w="1159" w:type="dxa"/>
          <w:vMerge/>
        </w:tcPr>
        <w:p w:rsidR="00CC2BEF" w:rsidRPr="003532E8" w:rsidRDefault="00EC70E3"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EC70E3" w:rsidP="00661ACC">
          <w:pPr>
            <w:pStyle w:val="13"/>
            <w:shd w:val="clear" w:color="auto" w:fill="auto"/>
            <w:rPr>
              <w:color w:val="FF0000"/>
              <w:sz w:val="21"/>
              <w:szCs w:val="21"/>
              <w:lang w:eastAsia="ru-RU"/>
            </w:rPr>
          </w:pPr>
        </w:p>
      </w:tc>
      <w:tc>
        <w:tcPr>
          <w:tcW w:w="1159" w:type="dxa"/>
          <w:vMerge/>
        </w:tcPr>
        <w:p w:rsidR="00CC2BEF" w:rsidRPr="003532E8" w:rsidRDefault="00EC70E3"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2A3685" w:rsidP="00661ACC">
          <w:pPr>
            <w:pStyle w:val="13"/>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AB7816" w:rsidP="00661ACC">
          <w:pPr>
            <w:pStyle w:val="af0"/>
            <w:ind w:left="41" w:hanging="41"/>
            <w:jc w:val="center"/>
            <w:rPr>
              <w:b/>
            </w:rPr>
          </w:pPr>
          <w:r w:rsidRPr="007D493E">
            <w:rPr>
              <w:b/>
            </w:rPr>
            <w:fldChar w:fldCharType="begin"/>
          </w:r>
          <w:r w:rsidR="002A3685" w:rsidRPr="007D493E">
            <w:rPr>
              <w:b/>
            </w:rPr>
            <w:instrText xml:space="preserve"> PAGE  \* MERGEFORMAT </w:instrText>
          </w:r>
          <w:r w:rsidRPr="007D493E">
            <w:rPr>
              <w:b/>
            </w:rPr>
            <w:fldChar w:fldCharType="separate"/>
          </w:r>
          <w:r w:rsidR="00EC70E3">
            <w:rPr>
              <w:b/>
              <w:noProof/>
            </w:rPr>
            <w:t>18</w:t>
          </w:r>
          <w:r w:rsidRPr="007D493E">
            <w:rPr>
              <w:b/>
            </w:rPr>
            <w:fldChar w:fldCharType="end"/>
          </w:r>
          <w:r w:rsidR="002A3685" w:rsidRPr="007D493E">
            <w:rPr>
              <w:b/>
            </w:rPr>
            <w:t xml:space="preserve"> / </w:t>
          </w:r>
          <w:r w:rsidR="002A3685">
            <w:rPr>
              <w:b/>
            </w:rPr>
            <w:t>96</w:t>
          </w:r>
        </w:p>
      </w:tc>
    </w:tr>
    <w:tr w:rsidR="00CC2BEF" w:rsidRPr="003532E8" w:rsidTr="00661ACC">
      <w:trPr>
        <w:gridBefore w:val="1"/>
        <w:gridAfter w:val="2"/>
        <w:wBefore w:w="108" w:type="dxa"/>
        <w:wAfter w:w="2208" w:type="dxa"/>
        <w:trHeight w:val="101"/>
      </w:trPr>
      <w:tc>
        <w:tcPr>
          <w:tcW w:w="7458" w:type="dxa"/>
        </w:tcPr>
        <w:p w:rsidR="00CC2BEF" w:rsidRPr="003532E8" w:rsidRDefault="002A3685" w:rsidP="00661ACC">
          <w:pPr>
            <w:pStyle w:val="13"/>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2A3685" w:rsidP="00661ACC">
          <w:pPr>
            <w:pStyle w:val="13"/>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2A3685" w:rsidP="00661ACC">
          <w:pPr>
            <w:pStyle w:val="13"/>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2A3685" w:rsidP="00661ACC">
          <w:pPr>
            <w:pStyle w:val="13"/>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EC70E3"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2A3685" w:rsidP="00661ACC">
          <w:pPr>
            <w:pStyle w:val="13"/>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EC70E3" w:rsidP="00661ACC">
          <w:pPr>
            <w:pStyle w:val="13"/>
            <w:shd w:val="clear" w:color="auto" w:fill="auto"/>
            <w:rPr>
              <w:color w:val="FF0000"/>
              <w:sz w:val="22"/>
              <w:szCs w:val="22"/>
              <w:lang w:eastAsia="ru-RU"/>
            </w:rPr>
          </w:pPr>
        </w:p>
        <w:p w:rsidR="00CC2BEF" w:rsidRPr="003532E8" w:rsidRDefault="00EC70E3" w:rsidP="00661ACC">
          <w:pPr>
            <w:pStyle w:val="13"/>
            <w:shd w:val="clear" w:color="auto" w:fill="auto"/>
            <w:rPr>
              <w:color w:val="FF0000"/>
              <w:sz w:val="22"/>
              <w:szCs w:val="22"/>
              <w:lang w:eastAsia="ru-RU"/>
            </w:rPr>
          </w:pPr>
        </w:p>
        <w:p w:rsidR="00CC2BEF" w:rsidRPr="003532E8" w:rsidRDefault="00EC70E3" w:rsidP="00661ACC">
          <w:pPr>
            <w:pStyle w:val="13"/>
            <w:shd w:val="clear" w:color="auto" w:fill="auto"/>
            <w:rPr>
              <w:color w:val="FF0000"/>
              <w:sz w:val="22"/>
              <w:szCs w:val="22"/>
              <w:lang w:eastAsia="ru-RU"/>
            </w:rPr>
          </w:pPr>
        </w:p>
      </w:tc>
      <w:tc>
        <w:tcPr>
          <w:tcW w:w="1159" w:type="dxa"/>
          <w:vMerge/>
        </w:tcPr>
        <w:p w:rsidR="00CC2BEF" w:rsidRPr="003532E8" w:rsidRDefault="00EC70E3"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EC70E3" w:rsidP="00661ACC">
          <w:pPr>
            <w:pStyle w:val="13"/>
            <w:shd w:val="clear" w:color="auto" w:fill="auto"/>
            <w:rPr>
              <w:color w:val="FF0000"/>
              <w:sz w:val="21"/>
              <w:szCs w:val="21"/>
              <w:lang w:eastAsia="ru-RU"/>
            </w:rPr>
          </w:pPr>
        </w:p>
      </w:tc>
      <w:tc>
        <w:tcPr>
          <w:tcW w:w="1159" w:type="dxa"/>
          <w:vMerge/>
        </w:tcPr>
        <w:p w:rsidR="00CC2BEF" w:rsidRPr="003532E8" w:rsidRDefault="00EC70E3" w:rsidP="00661ACC">
          <w:pPr>
            <w:pStyle w:val="13"/>
            <w:shd w:val="clear" w:color="auto" w:fill="auto"/>
            <w:ind w:left="325" w:hanging="325"/>
            <w:jc w:val="both"/>
            <w:rPr>
              <w:sz w:val="20"/>
              <w:szCs w:val="20"/>
              <w:lang w:eastAsia="ru-RU"/>
            </w:rPr>
          </w:pPr>
        </w:p>
      </w:tc>
    </w:tr>
  </w:tbl>
  <w:p w:rsidR="00CC2BEF" w:rsidRPr="00DF44C2" w:rsidRDefault="00EC70E3" w:rsidP="00661ACC">
    <w:pPr>
      <w:spacing w:after="0"/>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BEF" w:rsidRPr="007320A8" w:rsidRDefault="00EC70E3" w:rsidP="007320A8">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C5EF4"/>
    <w:multiLevelType w:val="multilevel"/>
    <w:tmpl w:val="24122AAA"/>
    <w:lvl w:ilvl="0">
      <w:start w:val="3"/>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13E853F4"/>
    <w:multiLevelType w:val="multilevel"/>
    <w:tmpl w:val="F8AC7024"/>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nsid w:val="1B1946ED"/>
    <w:multiLevelType w:val="multilevel"/>
    <w:tmpl w:val="4F54CC9A"/>
    <w:lvl w:ilvl="0">
      <w:start w:val="5"/>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nsid w:val="1E9F6FCD"/>
    <w:multiLevelType w:val="multilevel"/>
    <w:tmpl w:val="9B46684A"/>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nsid w:val="407B007A"/>
    <w:multiLevelType w:val="multilevel"/>
    <w:tmpl w:val="E2A8D450"/>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nsid w:val="4DE75454"/>
    <w:multiLevelType w:val="multilevel"/>
    <w:tmpl w:val="A87ADCF4"/>
    <w:lvl w:ilvl="0">
      <w:start w:val="7"/>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nsid w:val="50C44482"/>
    <w:multiLevelType w:val="multilevel"/>
    <w:tmpl w:val="007871B8"/>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551674FB"/>
    <w:multiLevelType w:val="multilevel"/>
    <w:tmpl w:val="49F81458"/>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nsid w:val="56DB685A"/>
    <w:multiLevelType w:val="multilevel"/>
    <w:tmpl w:val="FF506D4E"/>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9">
    <w:nsid w:val="59124D15"/>
    <w:multiLevelType w:val="multilevel"/>
    <w:tmpl w:val="C494FA5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
    <w:nsid w:val="5D402ACC"/>
    <w:multiLevelType w:val="multilevel"/>
    <w:tmpl w:val="002E5B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610B27A5"/>
    <w:multiLevelType w:val="multilevel"/>
    <w:tmpl w:val="463614A0"/>
    <w:lvl w:ilvl="0">
      <w:start w:val="6"/>
      <w:numFmt w:val="decimal"/>
      <w:lvlText w:val="%1."/>
      <w:lvlJc w:val="left"/>
      <w:pPr>
        <w:tabs>
          <w:tab w:val="num" w:pos="0"/>
        </w:tabs>
        <w:ind w:left="0" w:firstLine="0"/>
      </w:pPr>
      <w:rPr>
        <w:b/>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nsid w:val="763D5641"/>
    <w:multiLevelType w:val="multilevel"/>
    <w:tmpl w:val="9D6CB1FC"/>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num w:numId="1">
    <w:abstractNumId w:val="6"/>
  </w:num>
  <w:num w:numId="2">
    <w:abstractNumId w:val="0"/>
  </w:num>
  <w:num w:numId="3">
    <w:abstractNumId w:val="3"/>
  </w:num>
  <w:num w:numId="4">
    <w:abstractNumId w:val="2"/>
  </w:num>
  <w:num w:numId="5">
    <w:abstractNumId w:val="11"/>
  </w:num>
  <w:num w:numId="6">
    <w:abstractNumId w:val="5"/>
  </w:num>
  <w:num w:numId="7">
    <w:abstractNumId w:val="1"/>
  </w:num>
  <w:num w:numId="8">
    <w:abstractNumId w:val="9"/>
  </w:num>
  <w:num w:numId="9">
    <w:abstractNumId w:val="4"/>
  </w:num>
  <w:num w:numId="10">
    <w:abstractNumId w:val="8"/>
  </w:num>
  <w:num w:numId="11">
    <w:abstractNumId w:val="7"/>
  </w:num>
  <w:num w:numId="12">
    <w:abstractNumId w:val="12"/>
  </w:num>
  <w:num w:numId="13">
    <w:abstractNumId w:val="10"/>
  </w:num>
  <w:num w:numId="14">
    <w:abstractNumId w:val="12"/>
    <w:lvlOverride w:ilvl="0">
      <w:startOverride w:val="1"/>
    </w:lvlOverride>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autoHyphenation/>
  <w:characterSpacingControl w:val="doNotCompress"/>
  <w:footnotePr>
    <w:footnote w:id="0"/>
    <w:footnote w:id="1"/>
  </w:footnotePr>
  <w:endnotePr>
    <w:endnote w:id="0"/>
    <w:endnote w:id="1"/>
  </w:endnotePr>
  <w:compat/>
  <w:rsids>
    <w:rsidRoot w:val="00EB0889"/>
    <w:rsid w:val="0001531E"/>
    <w:rsid w:val="00155AC7"/>
    <w:rsid w:val="001D2996"/>
    <w:rsid w:val="001F6F5F"/>
    <w:rsid w:val="001F7D18"/>
    <w:rsid w:val="002011B7"/>
    <w:rsid w:val="00283896"/>
    <w:rsid w:val="002A3685"/>
    <w:rsid w:val="00334186"/>
    <w:rsid w:val="003526B7"/>
    <w:rsid w:val="00376877"/>
    <w:rsid w:val="00405D71"/>
    <w:rsid w:val="00423D91"/>
    <w:rsid w:val="00470699"/>
    <w:rsid w:val="004D556E"/>
    <w:rsid w:val="005D407A"/>
    <w:rsid w:val="006A01B0"/>
    <w:rsid w:val="00725BDD"/>
    <w:rsid w:val="007320A8"/>
    <w:rsid w:val="007D744A"/>
    <w:rsid w:val="0080202C"/>
    <w:rsid w:val="0086264C"/>
    <w:rsid w:val="008F5D12"/>
    <w:rsid w:val="009074DD"/>
    <w:rsid w:val="00A00C8E"/>
    <w:rsid w:val="00AB7816"/>
    <w:rsid w:val="00AC2C86"/>
    <w:rsid w:val="00AC7735"/>
    <w:rsid w:val="00B0504B"/>
    <w:rsid w:val="00B172DF"/>
    <w:rsid w:val="00B65F69"/>
    <w:rsid w:val="00C06129"/>
    <w:rsid w:val="00C66B45"/>
    <w:rsid w:val="00CD611E"/>
    <w:rsid w:val="00D41A62"/>
    <w:rsid w:val="00D436C7"/>
    <w:rsid w:val="00D77C55"/>
    <w:rsid w:val="00E241A5"/>
    <w:rsid w:val="00E427F0"/>
    <w:rsid w:val="00EB0889"/>
    <w:rsid w:val="00EC70E3"/>
    <w:rsid w:val="00F11733"/>
    <w:rsid w:val="00F31699"/>
    <w:rsid w:val="00F41EAE"/>
    <w:rsid w:val="00F51369"/>
    <w:rsid w:val="00F97CE0"/>
    <w:rsid w:val="00FA5B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FA"/>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D832FA"/>
    <w:pPr>
      <w:keepNext/>
      <w:spacing w:before="240" w:after="60"/>
      <w:outlineLvl w:val="0"/>
    </w:pPr>
    <w:rPr>
      <w:rFonts w:ascii="Cambria" w:hAnsi="Cambria"/>
      <w:b/>
      <w:bCs/>
      <w:kern w:val="2"/>
      <w:sz w:val="32"/>
      <w:szCs w:val="32"/>
    </w:rPr>
  </w:style>
  <w:style w:type="character" w:customStyle="1" w:styleId="1">
    <w:name w:val="Заголовок 1 Знак"/>
    <w:basedOn w:val="a0"/>
    <w:link w:val="11"/>
    <w:uiPriority w:val="9"/>
    <w:qFormat/>
    <w:rsid w:val="00D832FA"/>
    <w:rPr>
      <w:rFonts w:ascii="Cambria" w:eastAsia="Times New Roman" w:hAnsi="Cambria" w:cs="Times New Roman"/>
      <w:b/>
      <w:bCs/>
      <w:kern w:val="2"/>
      <w:sz w:val="32"/>
      <w:szCs w:val="32"/>
    </w:rPr>
  </w:style>
  <w:style w:type="character" w:customStyle="1" w:styleId="fontstyle01">
    <w:name w:val="fontstyle01"/>
    <w:basedOn w:val="a0"/>
    <w:qFormat/>
    <w:rsid w:val="00031794"/>
    <w:rPr>
      <w:rFonts w:ascii="Times New Roman" w:hAnsi="Times New Roman" w:cs="Times New Roman"/>
      <w:b w:val="0"/>
      <w:bCs w:val="0"/>
      <w:i w:val="0"/>
      <w:iCs w:val="0"/>
      <w:color w:val="000000"/>
      <w:sz w:val="24"/>
      <w:szCs w:val="24"/>
    </w:rPr>
  </w:style>
  <w:style w:type="character" w:customStyle="1" w:styleId="fontstyle21">
    <w:name w:val="fontstyle21"/>
    <w:basedOn w:val="a0"/>
    <w:qFormat/>
    <w:rsid w:val="00195D63"/>
    <w:rPr>
      <w:rFonts w:ascii="Times New Roman" w:hAnsi="Times New Roman" w:cs="Times New Roman"/>
      <w:b w:val="0"/>
      <w:bCs w:val="0"/>
      <w:i w:val="0"/>
      <w:iCs w:val="0"/>
      <w:color w:val="000000"/>
      <w:sz w:val="24"/>
      <w:szCs w:val="24"/>
    </w:rPr>
  </w:style>
  <w:style w:type="character" w:customStyle="1" w:styleId="a3">
    <w:name w:val="Основной текст Знак"/>
    <w:basedOn w:val="a0"/>
    <w:qFormat/>
    <w:rsid w:val="00550913"/>
    <w:rPr>
      <w:rFonts w:eastAsia="Times New Roman" w:cs="Times New Roman"/>
      <w:lang w:eastAsia="ru-RU"/>
    </w:rPr>
  </w:style>
  <w:style w:type="character" w:customStyle="1" w:styleId="-">
    <w:name w:val="Интернет-ссылка"/>
    <w:basedOn w:val="a0"/>
    <w:uiPriority w:val="99"/>
    <w:unhideWhenUsed/>
    <w:rsid w:val="00C52B44"/>
    <w:rPr>
      <w:color w:val="0000FF" w:themeColor="hyperlink"/>
      <w:u w:val="single"/>
    </w:rPr>
  </w:style>
  <w:style w:type="character" w:customStyle="1" w:styleId="a4">
    <w:name w:val="Абзац списка Знак"/>
    <w:uiPriority w:val="34"/>
    <w:qFormat/>
    <w:rsid w:val="00C52B44"/>
    <w:rPr>
      <w:rFonts w:ascii="Calibri" w:eastAsia="Times New Roman" w:hAnsi="Calibri" w:cs="Times New Roman"/>
      <w:lang w:eastAsia="ru-RU"/>
    </w:rPr>
  </w:style>
  <w:style w:type="paragraph" w:customStyle="1" w:styleId="a5">
    <w:name w:val="Заголовок"/>
    <w:basedOn w:val="a"/>
    <w:next w:val="a6"/>
    <w:qFormat/>
    <w:rsid w:val="00EB0889"/>
    <w:pPr>
      <w:keepNext/>
      <w:spacing w:before="240" w:after="120"/>
    </w:pPr>
    <w:rPr>
      <w:rFonts w:ascii="Liberation Sans" w:eastAsia="Microsoft YaHei" w:hAnsi="Liberation Sans" w:cs="Arial"/>
      <w:sz w:val="28"/>
      <w:szCs w:val="28"/>
    </w:rPr>
  </w:style>
  <w:style w:type="paragraph" w:styleId="a6">
    <w:name w:val="Body Text"/>
    <w:basedOn w:val="a"/>
    <w:rsid w:val="00550913"/>
    <w:pPr>
      <w:spacing w:after="140"/>
    </w:pPr>
  </w:style>
  <w:style w:type="paragraph" w:styleId="a7">
    <w:name w:val="List"/>
    <w:basedOn w:val="a6"/>
    <w:rsid w:val="00EB0889"/>
    <w:rPr>
      <w:rFonts w:cs="Arial"/>
    </w:rPr>
  </w:style>
  <w:style w:type="paragraph" w:customStyle="1" w:styleId="10">
    <w:name w:val="Название объекта1"/>
    <w:basedOn w:val="a"/>
    <w:qFormat/>
    <w:rsid w:val="00EB0889"/>
    <w:pPr>
      <w:suppressLineNumbers/>
      <w:spacing w:before="120" w:after="120"/>
    </w:pPr>
    <w:rPr>
      <w:rFonts w:cs="Arial"/>
      <w:i/>
      <w:iCs/>
      <w:sz w:val="24"/>
      <w:szCs w:val="24"/>
    </w:rPr>
  </w:style>
  <w:style w:type="paragraph" w:styleId="a8">
    <w:name w:val="index heading"/>
    <w:basedOn w:val="a"/>
    <w:qFormat/>
    <w:rsid w:val="00EB0889"/>
    <w:pPr>
      <w:suppressLineNumbers/>
    </w:pPr>
    <w:rPr>
      <w:rFonts w:cs="Arial"/>
    </w:rPr>
  </w:style>
  <w:style w:type="paragraph" w:styleId="a9">
    <w:name w:val="List Paragraph"/>
    <w:basedOn w:val="a"/>
    <w:uiPriority w:val="34"/>
    <w:qFormat/>
    <w:rsid w:val="00E81B34"/>
    <w:pPr>
      <w:ind w:left="720"/>
      <w:contextualSpacing/>
    </w:pPr>
  </w:style>
  <w:style w:type="paragraph" w:customStyle="1" w:styleId="Default">
    <w:name w:val="Default"/>
    <w:qFormat/>
    <w:rsid w:val="00C52B44"/>
    <w:rPr>
      <w:rFonts w:ascii="Times New Roman" w:eastAsia="Times New Roman" w:hAnsi="Times New Roman" w:cs="Times New Roman"/>
      <w:color w:val="000000"/>
      <w:sz w:val="24"/>
      <w:szCs w:val="24"/>
      <w:lang w:eastAsia="ru-RU"/>
    </w:rPr>
  </w:style>
  <w:style w:type="paragraph" w:customStyle="1" w:styleId="aa">
    <w:name w:val="Содержимое таблицы"/>
    <w:basedOn w:val="a"/>
    <w:qFormat/>
    <w:rsid w:val="00EB0889"/>
    <w:pPr>
      <w:widowControl w:val="0"/>
      <w:suppressLineNumbers/>
    </w:pPr>
  </w:style>
  <w:style w:type="paragraph" w:customStyle="1" w:styleId="ab">
    <w:name w:val="Заголовок таблицы"/>
    <w:basedOn w:val="aa"/>
    <w:qFormat/>
    <w:rsid w:val="00EB0889"/>
    <w:pPr>
      <w:jc w:val="center"/>
    </w:pPr>
    <w:rPr>
      <w:b/>
      <w:bCs/>
    </w:rPr>
  </w:style>
  <w:style w:type="table" w:styleId="ac">
    <w:name w:val="Table Grid"/>
    <w:basedOn w:val="a1"/>
    <w:uiPriority w:val="39"/>
    <w:rsid w:val="00DC1D1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alloon Text"/>
    <w:basedOn w:val="a"/>
    <w:link w:val="ae"/>
    <w:uiPriority w:val="99"/>
    <w:semiHidden/>
    <w:unhideWhenUsed/>
    <w:rsid w:val="00A00C8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00C8E"/>
    <w:rPr>
      <w:rFonts w:ascii="Tahoma" w:eastAsia="Times New Roman" w:hAnsi="Tahoma" w:cs="Tahoma"/>
      <w:sz w:val="16"/>
      <w:szCs w:val="16"/>
      <w:lang w:eastAsia="ru-RU"/>
    </w:rPr>
  </w:style>
  <w:style w:type="character" w:customStyle="1" w:styleId="af">
    <w:name w:val="Верхний колонтитул Знак"/>
    <w:basedOn w:val="a0"/>
    <w:link w:val="af0"/>
    <w:uiPriority w:val="99"/>
    <w:rsid w:val="002A3685"/>
    <w:rPr>
      <w:rFonts w:ascii="Times New Roman" w:eastAsia="Times New Roman" w:hAnsi="Times New Roman"/>
    </w:rPr>
  </w:style>
  <w:style w:type="paragraph" w:styleId="af0">
    <w:name w:val="header"/>
    <w:basedOn w:val="a"/>
    <w:link w:val="af"/>
    <w:uiPriority w:val="99"/>
    <w:unhideWhenUsed/>
    <w:rsid w:val="002A3685"/>
    <w:pPr>
      <w:widowControl w:val="0"/>
      <w:tabs>
        <w:tab w:val="center" w:pos="4677"/>
        <w:tab w:val="right" w:pos="9355"/>
      </w:tabs>
      <w:suppressAutoHyphens w:val="0"/>
      <w:autoSpaceDE w:val="0"/>
      <w:autoSpaceDN w:val="0"/>
      <w:adjustRightInd w:val="0"/>
      <w:spacing w:after="0" w:line="240" w:lineRule="auto"/>
    </w:pPr>
    <w:rPr>
      <w:rFonts w:ascii="Times New Roman" w:hAnsi="Times New Roman" w:cstheme="minorBidi"/>
      <w:lang w:eastAsia="en-US"/>
    </w:rPr>
  </w:style>
  <w:style w:type="character" w:customStyle="1" w:styleId="12">
    <w:name w:val="Верхний колонтитул Знак1"/>
    <w:basedOn w:val="a0"/>
    <w:uiPriority w:val="99"/>
    <w:semiHidden/>
    <w:rsid w:val="002A3685"/>
    <w:rPr>
      <w:rFonts w:eastAsia="Times New Roman" w:cs="Times New Roman"/>
      <w:lang w:eastAsia="ru-RU"/>
    </w:rPr>
  </w:style>
  <w:style w:type="character" w:customStyle="1" w:styleId="af1">
    <w:name w:val="Основной текст_"/>
    <w:link w:val="13"/>
    <w:qFormat/>
    <w:locked/>
    <w:rsid w:val="002A3685"/>
    <w:rPr>
      <w:rFonts w:ascii="Times New Roman" w:hAnsi="Times New Roman"/>
      <w:b/>
      <w:bCs/>
      <w:sz w:val="28"/>
      <w:szCs w:val="28"/>
      <w:shd w:val="clear" w:color="auto" w:fill="FFFFFF"/>
    </w:rPr>
  </w:style>
  <w:style w:type="paragraph" w:customStyle="1" w:styleId="13">
    <w:name w:val="Основной текст1"/>
    <w:basedOn w:val="a"/>
    <w:link w:val="af1"/>
    <w:qFormat/>
    <w:rsid w:val="002A3685"/>
    <w:pPr>
      <w:widowControl w:val="0"/>
      <w:shd w:val="clear" w:color="auto" w:fill="FFFFFF"/>
      <w:suppressAutoHyphens w:val="0"/>
      <w:spacing w:after="0" w:line="240" w:lineRule="auto"/>
      <w:jc w:val="center"/>
    </w:pPr>
    <w:rPr>
      <w:rFonts w:ascii="Times New Roman" w:eastAsiaTheme="minorHAnsi" w:hAnsi="Times New Roman" w:cstheme="minorBidi"/>
      <w:b/>
      <w:bCs/>
      <w:sz w:val="28"/>
      <w:szCs w:val="28"/>
      <w:lang w:eastAsia="en-US"/>
    </w:rPr>
  </w:style>
  <w:style w:type="paragraph" w:styleId="af2">
    <w:name w:val="footer"/>
    <w:basedOn w:val="a"/>
    <w:link w:val="af3"/>
    <w:uiPriority w:val="99"/>
    <w:semiHidden/>
    <w:unhideWhenUsed/>
    <w:rsid w:val="007320A8"/>
    <w:pPr>
      <w:tabs>
        <w:tab w:val="center" w:pos="4677"/>
        <w:tab w:val="right" w:pos="9355"/>
      </w:tabs>
      <w:spacing w:after="0" w:line="240" w:lineRule="auto"/>
    </w:pPr>
  </w:style>
  <w:style w:type="character" w:customStyle="1" w:styleId="af3">
    <w:name w:val="Нижний колонтитул Знак"/>
    <w:basedOn w:val="a0"/>
    <w:link w:val="af2"/>
    <w:uiPriority w:val="99"/>
    <w:semiHidden/>
    <w:rsid w:val="007320A8"/>
    <w:rPr>
      <w:rFonts w:eastAsia="Times New Roman" w:cs="Times New Roman"/>
      <w:lang w:eastAsia="ru-RU"/>
    </w:rPr>
  </w:style>
  <w:style w:type="paragraph" w:customStyle="1" w:styleId="TableParagraph">
    <w:name w:val="Table Paragraph"/>
    <w:basedOn w:val="a"/>
    <w:uiPriority w:val="1"/>
    <w:qFormat/>
    <w:rsid w:val="00EC70E3"/>
    <w:pPr>
      <w:widowControl w:val="0"/>
      <w:suppressAutoHyphens w:val="0"/>
      <w:autoSpaceDE w:val="0"/>
      <w:autoSpaceDN w:val="0"/>
      <w:spacing w:after="0" w:line="240" w:lineRule="auto"/>
    </w:pPr>
    <w:rPr>
      <w:rFonts w:ascii="Times New Roman" w:hAnsi="Times New Roman"/>
      <w:lang w:eastAsia="en-US"/>
    </w:rPr>
  </w:style>
  <w:style w:type="character" w:styleId="af4">
    <w:name w:val="Strong"/>
    <w:basedOn w:val="a0"/>
    <w:uiPriority w:val="22"/>
    <w:qFormat/>
    <w:rsid w:val="00EC70E3"/>
    <w:rPr>
      <w:b/>
      <w:bCs/>
      <w:rtl w:val="0"/>
    </w:rPr>
  </w:style>
</w:styles>
</file>

<file path=word/webSettings.xml><?xml version="1.0" encoding="utf-8"?>
<w:webSettings xmlns:r="http://schemas.openxmlformats.org/officeDocument/2006/relationships" xmlns:w="http://schemas.openxmlformats.org/wordprocessingml/2006/main">
  <w:divs>
    <w:div w:id="2131317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 TargetMode="External"/><Relationship Id="rId13" Type="http://schemas.openxmlformats.org/officeDocument/2006/relationships/hyperlink" Target="http://fcior.edu.ru/" TargetMode="External"/><Relationship Id="rId18" Type="http://schemas.openxmlformats.org/officeDocument/2006/relationships/hyperlink" Target="https://lib.ingg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biblio-online.ru/book/" TargetMode="External"/><Relationship Id="rId12" Type="http://schemas.openxmlformats.org/officeDocument/2006/relationships/hyperlink" Target="http://school-collection.edu.ru/" TargetMode="External"/><Relationship Id="rId17" Type="http://schemas.openxmlformats.org/officeDocument/2006/relationships/hyperlink" Target="http://elibrary.ru/defaultx.asp" TargetMode="External"/><Relationship Id="rId2" Type="http://schemas.openxmlformats.org/officeDocument/2006/relationships/styles" Target="styles.xml"/><Relationship Id="rId16" Type="http://schemas.openxmlformats.org/officeDocument/2006/relationships/hyperlink" Target="http://ruscorpora.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ndow.edu.ru/" TargetMode="External"/><Relationship Id="rId5" Type="http://schemas.openxmlformats.org/officeDocument/2006/relationships/footnotes" Target="footnotes.xml"/><Relationship Id="rId15" Type="http://schemas.openxmlformats.org/officeDocument/2006/relationships/hyperlink" Target="http://ruslit.ioso.ru/" TargetMode="External"/><Relationship Id="rId10" Type="http://schemas.openxmlformats.org/officeDocument/2006/relationships/hyperlink" Target="http://www.iprbookshop.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rv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289</TotalTime>
  <Pages>35</Pages>
  <Words>8706</Words>
  <Characters>49626</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МАСТЕР</cp:lastModifiedBy>
  <cp:revision>48</cp:revision>
  <dcterms:created xsi:type="dcterms:W3CDTF">2021-09-15T07:53:00Z</dcterms:created>
  <dcterms:modified xsi:type="dcterms:W3CDTF">2026-05-12T16:20:00Z</dcterms:modified>
  <dc:language>ru-RU</dc:language>
</cp:coreProperties>
</file>